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12F5" w14:textId="1381C72B" w:rsidR="00D91415" w:rsidRPr="00D91415" w:rsidRDefault="6968A523" w:rsidP="57C938A1">
      <w:pPr>
        <w:spacing w:after="0" w:line="240" w:lineRule="auto"/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</w:pPr>
      <w:r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Online s</w:t>
      </w:r>
      <w:r w:rsidR="000E5396" w:rsidRPr="00D9141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ession plan</w:t>
      </w:r>
      <w:r w:rsidR="00761219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:</w:t>
      </w:r>
      <w:r w:rsidR="04467AE1" w:rsidRPr="57C938A1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 xml:space="preserve"> Reflection on Nature</w:t>
      </w:r>
      <w:r w:rsidR="4815473A" w:rsidRPr="57C938A1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 xml:space="preserve"> and taking notice </w:t>
      </w:r>
      <w:r w:rsidR="7B8E1FC4" w:rsidRPr="57C938A1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(Discover/Explore stages)</w:t>
      </w:r>
      <w:r w:rsidR="00D91415" w:rsidRPr="00D91415">
        <w:rPr>
          <w:rFonts w:ascii="Arial" w:hAnsi="Arial" w:cs="Arial"/>
          <w:noProof/>
          <w:color w:val="6E587F"/>
          <w:lang w:eastAsia="en-GB"/>
        </w:rPr>
        <w:drawing>
          <wp:anchor distT="0" distB="0" distL="114300" distR="114300" simplePos="0" relativeHeight="251658240" behindDoc="1" locked="0" layoutInCell="1" allowOverlap="1" wp14:anchorId="05047F25" wp14:editId="188E50E9">
            <wp:simplePos x="0" y="0"/>
            <wp:positionH relativeFrom="column">
              <wp:posOffset>6980555</wp:posOffset>
            </wp:positionH>
            <wp:positionV relativeFrom="paragraph">
              <wp:posOffset>-88900</wp:posOffset>
            </wp:positionV>
            <wp:extent cx="1595120" cy="511810"/>
            <wp:effectExtent l="0" t="0" r="0" b="0"/>
            <wp:wrapTight wrapText="bothSides">
              <wp:wrapPolygon edited="0">
                <wp:start x="3869" y="1608"/>
                <wp:lineTo x="1032" y="4824"/>
                <wp:lineTo x="774" y="9648"/>
                <wp:lineTo x="2322" y="16079"/>
                <wp:lineTo x="2322" y="19295"/>
                <wp:lineTo x="3611" y="19295"/>
                <wp:lineTo x="19089" y="16883"/>
                <wp:lineTo x="18831" y="16079"/>
                <wp:lineTo x="21153" y="8040"/>
                <wp:lineTo x="20895" y="4824"/>
                <wp:lineTo x="17799" y="1608"/>
                <wp:lineTo x="3869" y="1608"/>
              </wp:wrapPolygon>
            </wp:wrapTight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Y_Master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DC081" w14:textId="77777777" w:rsidR="00D91415" w:rsidRPr="00D91415" w:rsidRDefault="00D91415" w:rsidP="00D91415">
      <w:r w:rsidRPr="00D91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C2C367" wp14:editId="18CF0835">
                <wp:simplePos x="0" y="0"/>
                <wp:positionH relativeFrom="column">
                  <wp:posOffset>-517819</wp:posOffset>
                </wp:positionH>
                <wp:positionV relativeFrom="paragraph">
                  <wp:posOffset>142240</wp:posOffset>
                </wp:positionV>
                <wp:extent cx="9879106" cy="0"/>
                <wp:effectExtent l="0" t="0" r="27305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9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7EC6A72">
              <v:line id="Straight Connector 411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-40.75pt,11.2pt" to="737.15pt,11.2pt" w14:anchorId="36FE03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"/>
            </w:pict>
          </mc:Fallback>
        </mc:AlternateContent>
      </w:r>
    </w:p>
    <w:p w14:paraId="02AECDAA" w14:textId="2C67492E" w:rsidR="00D91415" w:rsidRPr="00D91415" w:rsidRDefault="00D91415" w:rsidP="00D91415">
      <w:pPr>
        <w:tabs>
          <w:tab w:val="left" w:pos="0"/>
        </w:tabs>
        <w:ind w:left="-142"/>
        <w:rPr>
          <w:rFonts w:ascii="Arial" w:hAnsi="Arial" w:cs="Arial"/>
          <w:sz w:val="24"/>
          <w:szCs w:val="24"/>
        </w:rPr>
      </w:pPr>
      <w:r w:rsidRPr="57C938A1">
        <w:rPr>
          <w:rFonts w:ascii="Arial" w:hAnsi="Arial" w:cs="Arial"/>
          <w:b/>
          <w:bCs/>
          <w:sz w:val="24"/>
          <w:szCs w:val="24"/>
        </w:rPr>
        <w:t>Aim</w:t>
      </w:r>
      <w:r w:rsidRPr="57C938A1">
        <w:rPr>
          <w:rFonts w:ascii="Arial" w:hAnsi="Arial" w:cs="Arial"/>
          <w:sz w:val="24"/>
          <w:szCs w:val="24"/>
        </w:rPr>
        <w:t xml:space="preserve">: Getting young people to think about </w:t>
      </w:r>
      <w:r w:rsidR="5C3682A3" w:rsidRPr="57C938A1">
        <w:rPr>
          <w:rFonts w:ascii="Arial" w:hAnsi="Arial" w:cs="Arial"/>
          <w:sz w:val="24"/>
          <w:szCs w:val="24"/>
        </w:rPr>
        <w:t xml:space="preserve">how the current situation might have changed their appreciation for natural spaces  </w:t>
      </w:r>
    </w:p>
    <w:tbl>
      <w:tblPr>
        <w:tblStyle w:val="TableGrid1"/>
        <w:tblW w:w="152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  <w:gridCol w:w="2889"/>
        <w:gridCol w:w="1850"/>
      </w:tblGrid>
      <w:tr w:rsidR="00D91415" w:rsidRPr="00D91415" w14:paraId="3B70FB27" w14:textId="77777777" w:rsidTr="21506DD7">
        <w:trPr>
          <w:trHeight w:val="381"/>
        </w:trPr>
        <w:tc>
          <w:tcPr>
            <w:tcW w:w="2694" w:type="dxa"/>
          </w:tcPr>
          <w:p w14:paraId="07149A19" w14:textId="77777777" w:rsidR="00D91415" w:rsidRPr="00E217FF" w:rsidRDefault="00D91415" w:rsidP="00500791">
            <w:pPr>
              <w:rPr>
                <w:rFonts w:ascii="Arial" w:hAnsi="Arial" w:cs="Arial"/>
                <w:b/>
              </w:rPr>
            </w:pPr>
            <w:r w:rsidRPr="00E217FF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7796" w:type="dxa"/>
          </w:tcPr>
          <w:p w14:paraId="3C68726C" w14:textId="77777777" w:rsidR="00D91415" w:rsidRPr="00E217FF" w:rsidRDefault="00D91415" w:rsidP="00500791">
            <w:pPr>
              <w:rPr>
                <w:rFonts w:ascii="Arial" w:hAnsi="Arial" w:cs="Arial"/>
                <w:b/>
              </w:rPr>
            </w:pPr>
            <w:r w:rsidRPr="00E217FF">
              <w:rPr>
                <w:rFonts w:ascii="Arial" w:hAnsi="Arial" w:cs="Arial"/>
                <w:b/>
              </w:rPr>
              <w:t>Delivery suggestions</w:t>
            </w:r>
          </w:p>
        </w:tc>
        <w:tc>
          <w:tcPr>
            <w:tcW w:w="2889" w:type="dxa"/>
          </w:tcPr>
          <w:p w14:paraId="0DFA72B1" w14:textId="77777777" w:rsidR="00D91415" w:rsidRPr="00E217FF" w:rsidRDefault="00D91415" w:rsidP="00500791">
            <w:pPr>
              <w:rPr>
                <w:rFonts w:ascii="Arial" w:hAnsi="Arial" w:cs="Arial"/>
                <w:b/>
              </w:rPr>
            </w:pPr>
            <w:r w:rsidRPr="00E217FF">
              <w:rPr>
                <w:rFonts w:ascii="Arial" w:hAnsi="Arial" w:cs="Arial"/>
                <w:b/>
              </w:rPr>
              <w:t xml:space="preserve">Aim </w:t>
            </w:r>
          </w:p>
        </w:tc>
        <w:tc>
          <w:tcPr>
            <w:tcW w:w="1850" w:type="dxa"/>
          </w:tcPr>
          <w:p w14:paraId="5C0EB635" w14:textId="77777777" w:rsidR="00D91415" w:rsidRPr="00E217FF" w:rsidRDefault="00D91415" w:rsidP="00500791">
            <w:pPr>
              <w:rPr>
                <w:rFonts w:ascii="Arial" w:hAnsi="Arial" w:cs="Arial"/>
                <w:b/>
              </w:rPr>
            </w:pPr>
            <w:r w:rsidRPr="00E217FF">
              <w:rPr>
                <w:rFonts w:ascii="Arial" w:hAnsi="Arial" w:cs="Arial"/>
                <w:b/>
              </w:rPr>
              <w:t xml:space="preserve">Resources </w:t>
            </w:r>
          </w:p>
        </w:tc>
      </w:tr>
      <w:tr w:rsidR="00D91415" w:rsidRPr="00D91415" w14:paraId="0652779D" w14:textId="77777777" w:rsidTr="21506DD7">
        <w:trPr>
          <w:trHeight w:val="1701"/>
        </w:trPr>
        <w:tc>
          <w:tcPr>
            <w:tcW w:w="2694" w:type="dxa"/>
          </w:tcPr>
          <w:p w14:paraId="785FD038" w14:textId="069D9035" w:rsidR="00D91415" w:rsidRPr="00CF3695" w:rsidRDefault="07637434" w:rsidP="57C938A1">
            <w:pPr>
              <w:rPr>
                <w:rFonts w:ascii="Arial" w:hAnsi="Arial" w:cs="Arial"/>
                <w:b/>
                <w:bCs/>
              </w:rPr>
            </w:pPr>
            <w:r w:rsidRPr="57C938A1">
              <w:rPr>
                <w:rFonts w:ascii="Arial" w:hAnsi="Arial" w:cs="Arial"/>
                <w:b/>
                <w:bCs/>
              </w:rPr>
              <w:t>Code of conduct</w:t>
            </w:r>
            <w:r w:rsidR="00D91415" w:rsidRPr="57C938A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C3F85F" w14:textId="77777777" w:rsidR="00D91415" w:rsidRPr="00D91415" w:rsidRDefault="00D91415" w:rsidP="0050079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2DA65578" w14:textId="58BF0DA2" w:rsidR="00D91415" w:rsidRPr="00D91415" w:rsidRDefault="33F062BC" w:rsidP="57C938A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>What this space is used for</w:t>
            </w:r>
          </w:p>
          <w:p w14:paraId="7789F4CB" w14:textId="47659B98" w:rsidR="00D91415" w:rsidRPr="00D91415" w:rsidRDefault="33F062BC" w:rsidP="57C938A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>Establishing an agreement of how to work together in an online setting</w:t>
            </w:r>
          </w:p>
          <w:p w14:paraId="57A28362" w14:textId="602CDD9B" w:rsidR="00D91415" w:rsidRPr="00D91415" w:rsidRDefault="33F062BC" w:rsidP="57C938A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What is expected from youth </w:t>
            </w:r>
            <w:proofErr w:type="gramStart"/>
            <w:r w:rsidRPr="57C938A1">
              <w:rPr>
                <w:rFonts w:ascii="Arial" w:hAnsi="Arial" w:cs="Arial"/>
              </w:rPr>
              <w:t>worker</w:t>
            </w:r>
            <w:proofErr w:type="gramEnd"/>
          </w:p>
          <w:p w14:paraId="00008B44" w14:textId="5AFEBAD2" w:rsidR="00D91415" w:rsidRPr="00D91415" w:rsidRDefault="33F062BC" w:rsidP="57C938A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1A43DC52">
              <w:rPr>
                <w:rFonts w:ascii="Arial" w:hAnsi="Arial" w:cs="Arial"/>
              </w:rPr>
              <w:t xml:space="preserve">What is expected from young </w:t>
            </w:r>
            <w:proofErr w:type="gramStart"/>
            <w:r w:rsidRPr="1A43DC52">
              <w:rPr>
                <w:rFonts w:ascii="Arial" w:hAnsi="Arial" w:cs="Arial"/>
              </w:rPr>
              <w:t>people</w:t>
            </w:r>
            <w:proofErr w:type="gramEnd"/>
            <w:r w:rsidRPr="1A43DC52">
              <w:rPr>
                <w:rFonts w:ascii="Arial" w:hAnsi="Arial" w:cs="Arial"/>
              </w:rPr>
              <w:t xml:space="preserve"> </w:t>
            </w:r>
          </w:p>
          <w:p w14:paraId="41BBC2F6" w14:textId="5037F7D7" w:rsidR="00D91415" w:rsidRPr="00D91415" w:rsidRDefault="00EE53A4" w:rsidP="1A43DC52">
            <w:pPr>
              <w:spacing w:after="0" w:line="240" w:lineRule="auto"/>
              <w:ind w:left="360"/>
              <w:contextualSpacing/>
            </w:pPr>
            <w:hyperlink r:id="rId10">
              <w:r w:rsidR="1CED3A88" w:rsidRPr="1A43DC52">
                <w:rPr>
                  <w:rStyle w:val="Hyperlink"/>
                  <w:rFonts w:ascii="Arial" w:eastAsia="Arial" w:hAnsi="Arial" w:cs="Arial"/>
                </w:rPr>
                <w:t>https://londonyouth.org/safeguarding-young-people-online-during-the-covid-19-lockdown/</w:t>
              </w:r>
            </w:hyperlink>
            <w:r w:rsidR="1CED3A88" w:rsidRPr="1A43DC52">
              <w:rPr>
                <w:rFonts w:ascii="Arial" w:eastAsia="Arial" w:hAnsi="Arial" w:cs="Arial"/>
              </w:rPr>
              <w:t xml:space="preserve"> </w:t>
            </w:r>
            <w:r w:rsidR="3EC34ACE" w:rsidRPr="1A43DC5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9" w:type="dxa"/>
          </w:tcPr>
          <w:p w14:paraId="5B333075" w14:textId="64BB4F3A" w:rsidR="00D91415" w:rsidRPr="00D91415" w:rsidRDefault="7C16D07F" w:rsidP="57C938A1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Setting up ground rules to establish a safe and fun co-working environment. </w:t>
            </w:r>
          </w:p>
        </w:tc>
        <w:tc>
          <w:tcPr>
            <w:tcW w:w="1850" w:type="dxa"/>
          </w:tcPr>
          <w:p w14:paraId="55D6D138" w14:textId="77777777" w:rsidR="00D91415" w:rsidRPr="00D91415" w:rsidRDefault="00D91415" w:rsidP="00500791">
            <w:pPr>
              <w:rPr>
                <w:rFonts w:ascii="Arial" w:hAnsi="Arial" w:cs="Arial"/>
              </w:rPr>
            </w:pPr>
            <w:r w:rsidRPr="00D91415">
              <w:rPr>
                <w:rFonts w:ascii="Arial" w:hAnsi="Arial" w:cs="Arial"/>
              </w:rPr>
              <w:t xml:space="preserve">Internet </w:t>
            </w:r>
          </w:p>
          <w:p w14:paraId="2D252D95" w14:textId="77777777" w:rsidR="00D91415" w:rsidRPr="00D91415" w:rsidRDefault="00D91415" w:rsidP="00500791">
            <w:pPr>
              <w:rPr>
                <w:rFonts w:ascii="Arial" w:hAnsi="Arial" w:cs="Arial"/>
              </w:rPr>
            </w:pPr>
            <w:r w:rsidRPr="00D91415">
              <w:rPr>
                <w:rFonts w:ascii="Arial" w:hAnsi="Arial" w:cs="Arial"/>
              </w:rPr>
              <w:t xml:space="preserve">Phones </w:t>
            </w:r>
          </w:p>
        </w:tc>
      </w:tr>
      <w:tr w:rsidR="00D91415" w:rsidRPr="00D91415" w14:paraId="1499014B" w14:textId="77777777" w:rsidTr="21506DD7">
        <w:trPr>
          <w:trHeight w:val="1266"/>
        </w:trPr>
        <w:tc>
          <w:tcPr>
            <w:tcW w:w="2694" w:type="dxa"/>
          </w:tcPr>
          <w:p w14:paraId="24C36448" w14:textId="5B89FC82" w:rsidR="00D91415" w:rsidRPr="00CF3695" w:rsidRDefault="2E42CB2A" w:rsidP="41E2C2A5">
            <w:pPr>
              <w:rPr>
                <w:rFonts w:ascii="Arial" w:hAnsi="Arial" w:cs="Arial"/>
                <w:b/>
                <w:bCs/>
              </w:rPr>
            </w:pPr>
            <w:r w:rsidRPr="41E2C2A5">
              <w:rPr>
                <w:rFonts w:ascii="Arial" w:hAnsi="Arial" w:cs="Arial"/>
                <w:b/>
                <w:bCs/>
              </w:rPr>
              <w:t>C</w:t>
            </w:r>
            <w:r w:rsidR="36BD7CE1" w:rsidRPr="41E2C2A5">
              <w:rPr>
                <w:rFonts w:ascii="Arial" w:hAnsi="Arial" w:cs="Arial"/>
                <w:b/>
                <w:bCs/>
              </w:rPr>
              <w:t>loud of Emotions</w:t>
            </w:r>
          </w:p>
        </w:tc>
        <w:tc>
          <w:tcPr>
            <w:tcW w:w="7796" w:type="dxa"/>
          </w:tcPr>
          <w:p w14:paraId="47675005" w14:textId="155D526C" w:rsidR="00D91415" w:rsidRPr="00D91415" w:rsidRDefault="2E42CB2A" w:rsidP="57C938A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Explain that you understand that this current situation can cause a lot of mixed emotions and that you would like to understand how the young people are doing at this current moment. </w:t>
            </w:r>
          </w:p>
          <w:p w14:paraId="023B421B" w14:textId="4B569991" w:rsidR="00D91415" w:rsidRPr="00D91415" w:rsidRDefault="2E42CB2A" w:rsidP="57C938A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184E8E1B">
              <w:rPr>
                <w:rFonts w:ascii="Arial" w:hAnsi="Arial" w:cs="Arial"/>
              </w:rPr>
              <w:t xml:space="preserve">This can be done in various ways to make it more interactive: </w:t>
            </w:r>
            <w:r w:rsidR="00D91415">
              <w:br/>
            </w:r>
            <w:r w:rsidR="28A3C2EE" w:rsidRPr="184E8E1B">
              <w:rPr>
                <w:rFonts w:ascii="Arial" w:hAnsi="Arial" w:cs="Arial"/>
              </w:rPr>
              <w:t>use</w:t>
            </w:r>
            <w:r w:rsidR="1E1EE5E8" w:rsidRPr="184E8E1B">
              <w:rPr>
                <w:rFonts w:ascii="Arial" w:hAnsi="Arial" w:cs="Arial"/>
              </w:rPr>
              <w:t xml:space="preserve"> to create a word cloud and share on you</w:t>
            </w:r>
            <w:r w:rsidR="4ECBE030" w:rsidRPr="184E8E1B">
              <w:rPr>
                <w:rFonts w:ascii="Arial" w:hAnsi="Arial" w:cs="Arial"/>
              </w:rPr>
              <w:t>r screen to watch emotions form and grow</w:t>
            </w:r>
            <w:r w:rsidR="28A3C2EE" w:rsidRPr="184E8E1B">
              <w:rPr>
                <w:rFonts w:ascii="Arial" w:hAnsi="Arial" w:cs="Arial"/>
              </w:rPr>
              <w:t xml:space="preserve"> </w:t>
            </w:r>
          </w:p>
          <w:p w14:paraId="131E1EE7" w14:textId="3ACE87FB" w:rsidR="00D91415" w:rsidRPr="00D91415" w:rsidRDefault="00D91415" w:rsidP="57C938A1">
            <w:p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</w:p>
          <w:p w14:paraId="7F7BCF00" w14:textId="780944DA" w:rsidR="00D91415" w:rsidRPr="00D91415" w:rsidRDefault="56A3D68D" w:rsidP="57C938A1">
            <w:pPr>
              <w:spacing w:after="0" w:line="240" w:lineRule="auto"/>
              <w:ind w:left="360"/>
            </w:pPr>
            <w:r w:rsidRPr="184E8E1B">
              <w:rPr>
                <w:rFonts w:ascii="Arial" w:hAnsi="Arial" w:cs="Arial"/>
              </w:rPr>
              <w:t>Alternatively</w:t>
            </w:r>
            <w:r w:rsidR="3A849A59" w:rsidRPr="184E8E1B">
              <w:rPr>
                <w:rFonts w:ascii="Arial" w:hAnsi="Arial" w:cs="Arial"/>
              </w:rPr>
              <w:t>,</w:t>
            </w:r>
            <w:r w:rsidRPr="184E8E1B">
              <w:rPr>
                <w:rFonts w:ascii="Arial" w:hAnsi="Arial" w:cs="Arial"/>
              </w:rPr>
              <w:t xml:space="preserve"> you can use the chat function and insert an emoji of your choice to best describe your mood</w:t>
            </w:r>
            <w:r w:rsidR="533EAFD9" w:rsidRPr="184E8E1B">
              <w:rPr>
                <w:rFonts w:ascii="Arial" w:hAnsi="Arial" w:cs="Arial"/>
              </w:rPr>
              <w:t xml:space="preserve">; </w:t>
            </w:r>
          </w:p>
          <w:p w14:paraId="185FEF2F" w14:textId="2B73AC73" w:rsidR="00D91415" w:rsidRPr="00D91415" w:rsidRDefault="00D91415" w:rsidP="57C938A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97A0A73" w14:textId="2CF183FF" w:rsidR="00D91415" w:rsidRPr="00D91415" w:rsidRDefault="56A3D68D" w:rsidP="57C938A1">
            <w:pPr>
              <w:spacing w:after="0" w:line="240" w:lineRule="auto"/>
              <w:ind w:left="360"/>
            </w:pPr>
            <w:r w:rsidRPr="57C938A1">
              <w:rPr>
                <w:rFonts w:ascii="Arial" w:hAnsi="Arial" w:cs="Arial"/>
              </w:rPr>
              <w:t>Or show them a picture of a heart chart</w:t>
            </w:r>
            <w:r w:rsidR="2F11F896" w:rsidRPr="57C938A1">
              <w:rPr>
                <w:rFonts w:ascii="Arial" w:hAnsi="Arial" w:cs="Arial"/>
              </w:rPr>
              <w:t xml:space="preserve"> that you can create beforehand</w:t>
            </w:r>
            <w:r w:rsidRPr="57C938A1">
              <w:rPr>
                <w:rFonts w:ascii="Arial" w:hAnsi="Arial" w:cs="Arial"/>
              </w:rPr>
              <w:t xml:space="preserve"> </w:t>
            </w:r>
          </w:p>
          <w:p w14:paraId="2A6633F6" w14:textId="4E271245" w:rsidR="00D91415" w:rsidRPr="00D91415" w:rsidRDefault="00D91415" w:rsidP="57C938A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C2198CA" w14:textId="55885232" w:rsidR="00D91415" w:rsidRPr="00D91415" w:rsidRDefault="6674703E" w:rsidP="57C938A1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>Or ask them to type a number from 1 (lowest) to 10 (highest) explaining how they feel</w:t>
            </w:r>
          </w:p>
          <w:p w14:paraId="296B3F4C" w14:textId="174BF66F" w:rsidR="00D91415" w:rsidRPr="00D91415" w:rsidRDefault="00D91415" w:rsidP="57C938A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EAF302E" w14:textId="68FCEB67" w:rsidR="00D91415" w:rsidRPr="00D91415" w:rsidRDefault="5EEB9D7F" w:rsidP="57C938A1">
            <w:pPr>
              <w:spacing w:after="0" w:line="240" w:lineRule="auto"/>
              <w:ind w:left="360"/>
            </w:pPr>
            <w:r w:rsidRPr="57C938A1">
              <w:rPr>
                <w:rFonts w:ascii="Arial" w:hAnsi="Arial" w:cs="Arial"/>
              </w:rPr>
              <w:t xml:space="preserve">The other option is to ask people to share one by one and explain how they are feeling and why. </w:t>
            </w:r>
          </w:p>
          <w:p w14:paraId="33ABEC66" w14:textId="7565C93E" w:rsidR="00D91415" w:rsidRPr="00D91415" w:rsidRDefault="00D91415" w:rsidP="57C938A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12686B6" w14:textId="2D5BB5C8" w:rsidR="00D91415" w:rsidRPr="00D91415" w:rsidRDefault="5EEB9D7F" w:rsidP="57C938A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lastRenderedPageBreak/>
              <w:t>Capture these emotions and check in with them after if they are not feeling great</w:t>
            </w:r>
          </w:p>
          <w:p w14:paraId="750C40B0" w14:textId="2AF1B8E4" w:rsidR="00D91415" w:rsidRPr="00D91415" w:rsidRDefault="7235F139" w:rsidP="57C938A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>Explain that all the feelings are completely normal in these circumstances</w:t>
            </w:r>
          </w:p>
        </w:tc>
        <w:tc>
          <w:tcPr>
            <w:tcW w:w="2889" w:type="dxa"/>
          </w:tcPr>
          <w:p w14:paraId="721A9EB7" w14:textId="1B6FB47C" w:rsidR="00D91415" w:rsidRPr="00D91415" w:rsidRDefault="5EEB9D7F" w:rsidP="00500791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lastRenderedPageBreak/>
              <w:t>Understanding</w:t>
            </w:r>
            <w:r w:rsidR="00D91415" w:rsidRPr="57C938A1">
              <w:rPr>
                <w:rFonts w:ascii="Arial" w:hAnsi="Arial" w:cs="Arial"/>
              </w:rPr>
              <w:t xml:space="preserve"> </w:t>
            </w:r>
            <w:r w:rsidR="7B2027BB" w:rsidRPr="57C938A1">
              <w:rPr>
                <w:rFonts w:ascii="Arial" w:hAnsi="Arial" w:cs="Arial"/>
              </w:rPr>
              <w:t>people’s current emotions and gauging what support they might need</w:t>
            </w:r>
          </w:p>
        </w:tc>
        <w:tc>
          <w:tcPr>
            <w:tcW w:w="1850" w:type="dxa"/>
          </w:tcPr>
          <w:p w14:paraId="600BEE3E" w14:textId="64C78E64" w:rsidR="00D91415" w:rsidRPr="00D91415" w:rsidRDefault="00EE53A4" w:rsidP="57C938A1">
            <w:pPr>
              <w:rPr>
                <w:rFonts w:ascii="Arial" w:hAnsi="Arial" w:cs="Arial"/>
              </w:rPr>
            </w:pPr>
            <w:hyperlink r:id="rId11">
              <w:r w:rsidR="7B2027BB" w:rsidRPr="57C938A1">
                <w:rPr>
                  <w:rStyle w:val="Hyperlink"/>
                </w:rPr>
                <w:t>https://www.mentimeter.com/features</w:t>
              </w:r>
            </w:hyperlink>
            <w:r w:rsidR="7B2027BB" w:rsidRPr="57C938A1">
              <w:rPr>
                <w:rFonts w:ascii="Arial" w:hAnsi="Arial" w:cs="Arial"/>
              </w:rPr>
              <w:t xml:space="preserve"> / menti.com</w:t>
            </w:r>
          </w:p>
          <w:p w14:paraId="0247B936" w14:textId="37F5961B" w:rsidR="00D91415" w:rsidRPr="00D91415" w:rsidRDefault="7B2027BB" w:rsidP="57C938A1">
            <w:r>
              <w:rPr>
                <w:noProof/>
              </w:rPr>
              <w:drawing>
                <wp:inline distT="0" distB="0" distL="0" distR="0" wp14:anchorId="2818DCE2" wp14:editId="73631B1E">
                  <wp:extent cx="1085850" cy="459224"/>
                  <wp:effectExtent l="0" t="0" r="0" b="0"/>
                  <wp:docPr id="407801371" name="Picture 40780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80137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75A2D3" wp14:editId="22E2B0FC">
                  <wp:extent cx="1085850" cy="1085850"/>
                  <wp:effectExtent l="0" t="0" r="0" b="0"/>
                  <wp:docPr id="1248889169" name="Picture 1248889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88916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7C938A1" w14:paraId="5E266C45" w14:textId="77777777" w:rsidTr="21506DD7">
        <w:trPr>
          <w:trHeight w:val="1685"/>
        </w:trPr>
        <w:tc>
          <w:tcPr>
            <w:tcW w:w="2694" w:type="dxa"/>
          </w:tcPr>
          <w:p w14:paraId="00D0C4D4" w14:textId="6292FEA2" w:rsidR="24AB2784" w:rsidRDefault="24AB2784" w:rsidP="57C938A1">
            <w:pPr>
              <w:rPr>
                <w:rFonts w:ascii="Arial" w:hAnsi="Arial" w:cs="Arial"/>
                <w:b/>
                <w:bCs/>
              </w:rPr>
            </w:pPr>
            <w:r w:rsidRPr="57C938A1">
              <w:rPr>
                <w:rFonts w:ascii="Arial" w:hAnsi="Arial" w:cs="Arial"/>
                <w:b/>
                <w:bCs/>
              </w:rPr>
              <w:t xml:space="preserve">Reflection on their access to nature </w:t>
            </w:r>
          </w:p>
        </w:tc>
        <w:tc>
          <w:tcPr>
            <w:tcW w:w="7796" w:type="dxa"/>
          </w:tcPr>
          <w:p w14:paraId="03FE3F42" w14:textId="6DE608D1" w:rsidR="6D565D88" w:rsidRDefault="6D565D88" w:rsidP="57C938A1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 xml:space="preserve">Have a conversation about how much access each of them </w:t>
            </w:r>
            <w:proofErr w:type="gramStart"/>
            <w:r w:rsidRPr="57C938A1">
              <w:rPr>
                <w:rFonts w:ascii="Arial" w:hAnsi="Arial" w:cs="Arial"/>
              </w:rPr>
              <w:t>have</w:t>
            </w:r>
            <w:proofErr w:type="gramEnd"/>
            <w:r w:rsidRPr="57C938A1">
              <w:rPr>
                <w:rFonts w:ascii="Arial" w:hAnsi="Arial" w:cs="Arial"/>
              </w:rPr>
              <w:t xml:space="preserve"> to nature at the moment and how it makes them feel? </w:t>
            </w:r>
          </w:p>
          <w:p w14:paraId="724B162C" w14:textId="1E954AFA" w:rsidR="6D565D88" w:rsidRDefault="6D565D88" w:rsidP="57C938A1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>Are they appreciating nature differently now</w:t>
            </w:r>
            <w:r w:rsidR="606121B8" w:rsidRPr="57C938A1">
              <w:rPr>
                <w:rFonts w:ascii="Arial" w:hAnsi="Arial" w:cs="Arial"/>
              </w:rPr>
              <w:t xml:space="preserve"> to before</w:t>
            </w:r>
            <w:r w:rsidRPr="57C938A1">
              <w:rPr>
                <w:rFonts w:ascii="Arial" w:hAnsi="Arial" w:cs="Arial"/>
              </w:rPr>
              <w:t>?</w:t>
            </w:r>
            <w:r w:rsidR="15600030" w:rsidRPr="57C938A1">
              <w:rPr>
                <w:rFonts w:ascii="Arial" w:hAnsi="Arial" w:cs="Arial"/>
              </w:rPr>
              <w:t xml:space="preserve"> </w:t>
            </w:r>
          </w:p>
          <w:p w14:paraId="621511BD" w14:textId="286CF2CA" w:rsidR="35D5EBED" w:rsidRDefault="35D5EBED" w:rsidP="57C938A1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>Have they spent much time outside? If they have, what have they been doing? (Going for walks, playing football, cycling etc?)</w:t>
            </w:r>
            <w:r w:rsidR="6D565D88" w:rsidRPr="57C938A1">
              <w:rPr>
                <w:rFonts w:ascii="Arial" w:hAnsi="Arial" w:cs="Arial"/>
              </w:rPr>
              <w:t xml:space="preserve"> </w:t>
            </w:r>
            <w:r w:rsidR="3297560E" w:rsidRPr="57C938A1">
              <w:rPr>
                <w:rFonts w:ascii="Arial" w:hAnsi="Arial" w:cs="Arial"/>
              </w:rPr>
              <w:t xml:space="preserve"> </w:t>
            </w:r>
            <w:r w:rsidR="7EE53DA9" w:rsidRPr="57C938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9" w:type="dxa"/>
          </w:tcPr>
          <w:p w14:paraId="41695F17" w14:textId="76361637" w:rsidR="4AEF1DF3" w:rsidRDefault="4AEF1DF3" w:rsidP="57C938A1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Getting young people to reflect on the benefit nature has on their wellbeing (this will hopefully stimulate them to thinking about wildlife and nature in a more </w:t>
            </w:r>
            <w:r w:rsidR="3AD66997" w:rsidRPr="57C938A1">
              <w:rPr>
                <w:rFonts w:ascii="Arial" w:hAnsi="Arial" w:cs="Arial"/>
              </w:rPr>
              <w:t>caring way later down the line)</w:t>
            </w:r>
          </w:p>
        </w:tc>
        <w:tc>
          <w:tcPr>
            <w:tcW w:w="1850" w:type="dxa"/>
          </w:tcPr>
          <w:p w14:paraId="4AC29A7F" w14:textId="03A60E51" w:rsidR="57C938A1" w:rsidRDefault="57C938A1" w:rsidP="57C938A1"/>
        </w:tc>
      </w:tr>
      <w:tr w:rsidR="00D91415" w:rsidRPr="00D91415" w14:paraId="7545685B" w14:textId="77777777" w:rsidTr="21506DD7">
        <w:trPr>
          <w:trHeight w:val="76"/>
        </w:trPr>
        <w:tc>
          <w:tcPr>
            <w:tcW w:w="2694" w:type="dxa"/>
          </w:tcPr>
          <w:p w14:paraId="4CD36853" w14:textId="736F7479" w:rsidR="00D91415" w:rsidRPr="00CF3695" w:rsidRDefault="4D121092" w:rsidP="57C938A1">
            <w:r w:rsidRPr="57C938A1">
              <w:rPr>
                <w:rFonts w:ascii="Arial" w:hAnsi="Arial" w:cs="Arial"/>
                <w:b/>
                <w:bCs/>
              </w:rPr>
              <w:t xml:space="preserve">Nature meditation for wellbeing </w:t>
            </w:r>
          </w:p>
        </w:tc>
        <w:tc>
          <w:tcPr>
            <w:tcW w:w="7796" w:type="dxa"/>
          </w:tcPr>
          <w:p w14:paraId="3FB90F00" w14:textId="473CF8BB" w:rsidR="00D91415" w:rsidRPr="00D91415" w:rsidRDefault="7EE29285" w:rsidP="57C938A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A lot of parks have now shut especially in central London and some wild spaces are not as accessible to young people so give them the opportunity to tune into a short nature meditation: </w:t>
            </w:r>
          </w:p>
          <w:p w14:paraId="7330CECC" w14:textId="1740FC89" w:rsidR="00D91415" w:rsidRPr="00D91415" w:rsidRDefault="7EE29285" w:rsidP="57C938A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57C938A1">
              <w:rPr>
                <w:rFonts w:ascii="Arial" w:hAnsi="Arial" w:cs="Arial"/>
              </w:rPr>
              <w:t xml:space="preserve">Ask them to put their phones on mute, find a comfortable position and watch a snippet of the video, or just listen with closed eyes: </w:t>
            </w:r>
            <w:r w:rsidR="00D91415">
              <w:br/>
            </w:r>
            <w:r w:rsidR="5891BFC3" w:rsidRPr="57C938A1">
              <w:rPr>
                <w:rFonts w:ascii="Arial" w:hAnsi="Arial" w:cs="Arial"/>
              </w:rPr>
              <w:t xml:space="preserve">Play only a couple of minutes: </w:t>
            </w:r>
            <w:hyperlink r:id="rId14">
              <w:r w:rsidR="5891BFC3" w:rsidRPr="57C938A1">
                <w:rPr>
                  <w:rStyle w:val="Hyperlink"/>
                  <w:rFonts w:ascii="Arial" w:eastAsia="Arial" w:hAnsi="Arial" w:cs="Arial"/>
                </w:rPr>
                <w:t>https://www.youtube.com/watch?v=Qm846KdZN_c</w:t>
              </w:r>
            </w:hyperlink>
            <w:r w:rsidR="5891BFC3" w:rsidRPr="57C938A1">
              <w:rPr>
                <w:rFonts w:ascii="Arial" w:eastAsia="Arial" w:hAnsi="Arial" w:cs="Arial"/>
              </w:rPr>
              <w:t xml:space="preserve"> </w:t>
            </w:r>
          </w:p>
          <w:p w14:paraId="44A7DB4E" w14:textId="2797D06C" w:rsidR="00D91415" w:rsidRPr="00D91415" w:rsidRDefault="13799217" w:rsidP="57C938A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57C938A1">
              <w:rPr>
                <w:rFonts w:ascii="Arial" w:eastAsia="Arial" w:hAnsi="Arial" w:cs="Arial"/>
              </w:rPr>
              <w:t xml:space="preserve">Ask them to take a deep inhale and exhale before continuing the session. </w:t>
            </w:r>
          </w:p>
          <w:p w14:paraId="6E4B07F9" w14:textId="5D994965" w:rsidR="00D91415" w:rsidRPr="00D91415" w:rsidRDefault="45706291" w:rsidP="57C938A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57C938A1">
              <w:rPr>
                <w:rFonts w:ascii="Arial" w:eastAsia="Arial" w:hAnsi="Arial" w:cs="Arial"/>
              </w:rPr>
              <w:t xml:space="preserve">Reflect how these couple of minutes made them feel </w:t>
            </w:r>
          </w:p>
        </w:tc>
        <w:tc>
          <w:tcPr>
            <w:tcW w:w="2889" w:type="dxa"/>
          </w:tcPr>
          <w:p w14:paraId="4F7DD36B" w14:textId="2EF0D9E9" w:rsidR="00D91415" w:rsidRPr="00D91415" w:rsidRDefault="13799217" w:rsidP="57C938A1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Getting young people to link how being in nature can support their wellbeing and giving them some access to wildlife when they don’t have any parks around them. </w:t>
            </w:r>
          </w:p>
        </w:tc>
        <w:tc>
          <w:tcPr>
            <w:tcW w:w="1850" w:type="dxa"/>
          </w:tcPr>
          <w:p w14:paraId="3305817D" w14:textId="182373C5" w:rsidR="00D91415" w:rsidRPr="00D91415" w:rsidRDefault="00D91415" w:rsidP="00500791">
            <w:pPr>
              <w:rPr>
                <w:rFonts w:ascii="Arial" w:hAnsi="Arial" w:cs="Arial"/>
              </w:rPr>
            </w:pPr>
          </w:p>
        </w:tc>
      </w:tr>
      <w:tr w:rsidR="57C938A1" w14:paraId="508F69D5" w14:textId="77777777" w:rsidTr="21506DD7">
        <w:trPr>
          <w:trHeight w:val="76"/>
        </w:trPr>
        <w:tc>
          <w:tcPr>
            <w:tcW w:w="2694" w:type="dxa"/>
          </w:tcPr>
          <w:p w14:paraId="0AF79ABB" w14:textId="33A673AC" w:rsidR="06ADE1C3" w:rsidRDefault="06ADE1C3" w:rsidP="57C938A1">
            <w:pPr>
              <w:rPr>
                <w:rFonts w:ascii="Arial" w:hAnsi="Arial" w:cs="Arial"/>
                <w:b/>
                <w:bCs/>
              </w:rPr>
            </w:pPr>
            <w:r w:rsidRPr="57C938A1">
              <w:rPr>
                <w:rFonts w:ascii="Arial" w:hAnsi="Arial" w:cs="Arial"/>
                <w:b/>
                <w:bCs/>
              </w:rPr>
              <w:t>Taking notice</w:t>
            </w:r>
          </w:p>
        </w:tc>
        <w:tc>
          <w:tcPr>
            <w:tcW w:w="7796" w:type="dxa"/>
          </w:tcPr>
          <w:p w14:paraId="7747E151" w14:textId="60892EC2" w:rsidR="06ADE1C3" w:rsidRDefault="06ADE1C3" w:rsidP="57C938A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Give them a creative task to do when going outside next with the aim to take more notice of wild spaces. This could be done in lots of different ways for example: </w:t>
            </w:r>
          </w:p>
          <w:p w14:paraId="319A1A31" w14:textId="66499772" w:rsidR="06ADE1C3" w:rsidRDefault="06ADE1C3" w:rsidP="57C938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 xml:space="preserve">Ask them to take some colourful pens and paper and sit by their window or outside to draw nature in an abstract way </w:t>
            </w:r>
            <w:r w:rsidR="14C236B4" w:rsidRPr="57C938A1">
              <w:rPr>
                <w:rFonts w:ascii="Arial" w:hAnsi="Arial" w:cs="Arial"/>
              </w:rPr>
              <w:t>with all its colours</w:t>
            </w:r>
          </w:p>
          <w:p w14:paraId="37F8FED9" w14:textId="66FEC317" w:rsidR="14C236B4" w:rsidRDefault="14C236B4" w:rsidP="57C938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>Ask them to pay attention to the sounds of nature and maybe record some bird song and share it in your group or with you as a youth worker</w:t>
            </w:r>
          </w:p>
          <w:p w14:paraId="720D9F9D" w14:textId="5B669770" w:rsidR="14C236B4" w:rsidRDefault="14C236B4" w:rsidP="57C938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t xml:space="preserve">Get them to notice all the different colours of nature </w:t>
            </w:r>
          </w:p>
          <w:p w14:paraId="5804F518" w14:textId="62C4DAFA" w:rsidR="14C236B4" w:rsidRDefault="14C236B4" w:rsidP="57C938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57C938A1">
              <w:rPr>
                <w:rFonts w:ascii="Arial" w:hAnsi="Arial" w:cs="Arial"/>
              </w:rPr>
              <w:lastRenderedPageBreak/>
              <w:t xml:space="preserve">Sit somewhere for 10 minutes and count how many animals come across them in that time. </w:t>
            </w:r>
          </w:p>
          <w:p w14:paraId="2AF3B533" w14:textId="1A7A90A3" w:rsidR="14C236B4" w:rsidRDefault="14C236B4" w:rsidP="57C938A1">
            <w:pPr>
              <w:spacing w:line="240" w:lineRule="auto"/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t xml:space="preserve">Ask them to share this information with the group when you meet for the next session. </w:t>
            </w:r>
          </w:p>
        </w:tc>
        <w:tc>
          <w:tcPr>
            <w:tcW w:w="2889" w:type="dxa"/>
          </w:tcPr>
          <w:p w14:paraId="09629C27" w14:textId="15A3E45A" w:rsidR="14C236B4" w:rsidRDefault="14C236B4" w:rsidP="57C938A1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lastRenderedPageBreak/>
              <w:t xml:space="preserve">Getting young people more aware of their surroundings, more present and more appreciative of the wild spaces they have access to. </w:t>
            </w:r>
          </w:p>
          <w:p w14:paraId="0F704B05" w14:textId="611DE3F0" w:rsidR="57C938A1" w:rsidRDefault="57C938A1" w:rsidP="57C938A1">
            <w:pPr>
              <w:rPr>
                <w:rFonts w:ascii="Arial" w:hAnsi="Arial" w:cs="Arial"/>
              </w:rPr>
            </w:pPr>
          </w:p>
          <w:p w14:paraId="28E6AFA9" w14:textId="12F19BA4" w:rsidR="57C938A1" w:rsidRDefault="57C938A1" w:rsidP="57C938A1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55B3ADF4" w14:textId="62EB1135" w:rsidR="29DF6643" w:rsidRDefault="29DF6643" w:rsidP="57C938A1">
            <w:pPr>
              <w:rPr>
                <w:rFonts w:ascii="Arial" w:hAnsi="Arial" w:cs="Arial"/>
              </w:rPr>
            </w:pPr>
            <w:r w:rsidRPr="57C938A1">
              <w:rPr>
                <w:rFonts w:ascii="Arial" w:hAnsi="Arial" w:cs="Arial"/>
              </w:rPr>
              <w:lastRenderedPageBreak/>
              <w:t xml:space="preserve">Older young people (16+) or youth workers might be interested in this Ted Talk by Bernie Krause: </w:t>
            </w:r>
            <w:hyperlink r:id="rId15">
              <w:r w:rsidRPr="57C938A1">
                <w:rPr>
                  <w:rStyle w:val="Hyperlink"/>
                  <w:rFonts w:ascii="Arial" w:eastAsia="Arial" w:hAnsi="Arial" w:cs="Arial"/>
                </w:rPr>
                <w:t>https://www.ted.com/talks/bernie</w:t>
              </w:r>
              <w:r w:rsidRPr="57C938A1">
                <w:rPr>
                  <w:rStyle w:val="Hyperlink"/>
                  <w:rFonts w:ascii="Arial" w:eastAsia="Arial" w:hAnsi="Arial" w:cs="Arial"/>
                </w:rPr>
                <w:lastRenderedPageBreak/>
                <w:t>_krause_the_voice_of_the_natural_world?language=en</w:t>
              </w:r>
            </w:hyperlink>
          </w:p>
        </w:tc>
      </w:tr>
    </w:tbl>
    <w:p w14:paraId="02C163FF" w14:textId="77777777" w:rsidR="00D91415" w:rsidRPr="00D91415" w:rsidRDefault="00D91415" w:rsidP="00D91415">
      <w:pPr>
        <w:rPr>
          <w:rFonts w:ascii="Arial" w:hAnsi="Arial" w:cs="Arial"/>
          <w:sz w:val="24"/>
          <w:szCs w:val="24"/>
        </w:rPr>
      </w:pPr>
    </w:p>
    <w:p w14:paraId="5D0DCA22" w14:textId="50A4623F" w:rsidR="4B2A4CE5" w:rsidRDefault="4B2A4CE5" w:rsidP="4B2A4CE5">
      <w:pPr>
        <w:rPr>
          <w:rFonts w:ascii="Arial" w:hAnsi="Arial" w:cs="Arial"/>
          <w:sz w:val="24"/>
          <w:szCs w:val="24"/>
        </w:rPr>
      </w:pPr>
    </w:p>
    <w:p w14:paraId="5F5A4D01" w14:textId="1DB25219" w:rsidR="4B2A4CE5" w:rsidRDefault="4B2A4CE5" w:rsidP="4B2A4CE5">
      <w:pPr>
        <w:rPr>
          <w:rFonts w:ascii="Arial" w:hAnsi="Arial" w:cs="Arial"/>
          <w:sz w:val="24"/>
          <w:szCs w:val="24"/>
        </w:rPr>
      </w:pPr>
    </w:p>
    <w:p w14:paraId="08D1C916" w14:textId="042FFF8A" w:rsidR="4B2A4CE5" w:rsidRDefault="4B2A4CE5" w:rsidP="4B2A4CE5">
      <w:pPr>
        <w:rPr>
          <w:rFonts w:ascii="Arial" w:hAnsi="Arial" w:cs="Arial"/>
          <w:sz w:val="24"/>
          <w:szCs w:val="24"/>
        </w:rPr>
      </w:pPr>
    </w:p>
    <w:p w14:paraId="7E16ABC8" w14:textId="6F93AB0B" w:rsidR="4B2A4CE5" w:rsidRDefault="4B2A4CE5" w:rsidP="4B2A4CE5">
      <w:pPr>
        <w:rPr>
          <w:rFonts w:ascii="Arial" w:hAnsi="Arial" w:cs="Arial"/>
          <w:sz w:val="24"/>
          <w:szCs w:val="24"/>
        </w:rPr>
      </w:pPr>
    </w:p>
    <w:p w14:paraId="3FE1A117" w14:textId="59880800" w:rsidR="4B2A4CE5" w:rsidRDefault="4B2A4CE5" w:rsidP="4B2A4CE5">
      <w:pPr>
        <w:rPr>
          <w:rFonts w:ascii="Arial" w:hAnsi="Arial" w:cs="Arial"/>
          <w:sz w:val="24"/>
          <w:szCs w:val="24"/>
        </w:rPr>
        <w:sectPr w:rsidR="4B2A4CE5" w:rsidSect="00AF7AC1">
          <w:pgSz w:w="16838" w:h="11906" w:orient="landscape"/>
          <w:pgMar w:top="1276" w:right="992" w:bottom="1418" w:left="1440" w:header="709" w:footer="142" w:gutter="0"/>
          <w:cols w:space="708"/>
          <w:docGrid w:linePitch="360"/>
        </w:sectPr>
      </w:pPr>
    </w:p>
    <w:p w14:paraId="53A5E726" w14:textId="4D395F24" w:rsidR="360C8E8A" w:rsidRDefault="006C3F4F" w:rsidP="43B27619">
      <w:pPr>
        <w:spacing w:after="0" w:line="240" w:lineRule="auto"/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75D779D" wp14:editId="410477AF">
            <wp:simplePos x="0" y="0"/>
            <wp:positionH relativeFrom="column">
              <wp:posOffset>7536180</wp:posOffset>
            </wp:positionH>
            <wp:positionV relativeFrom="paragraph">
              <wp:posOffset>0</wp:posOffset>
            </wp:positionV>
            <wp:extent cx="1595120" cy="511810"/>
            <wp:effectExtent l="0" t="0" r="0" b="0"/>
            <wp:wrapSquare wrapText="bothSides"/>
            <wp:docPr id="1988793470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60C8E8A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Online session plan</w:t>
      </w:r>
      <w:r w:rsidR="00761219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:</w:t>
      </w:r>
      <w:r w:rsidR="360C8E8A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 xml:space="preserve"> </w:t>
      </w:r>
      <w:r w:rsidR="4FC1C5AB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Und</w:t>
      </w:r>
      <w:r w:rsidR="360C8E8A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e</w:t>
      </w:r>
      <w:r w:rsidR="4FC1C5AB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rstanding the</w:t>
      </w:r>
      <w:r w:rsidR="360C8E8A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 xml:space="preserve"> impact Covid-19 has on the planet</w:t>
      </w:r>
      <w:r w:rsidR="50B09E32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 xml:space="preserve"> and our communities</w:t>
      </w:r>
      <w:r w:rsidR="39DBCD6C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 xml:space="preserve"> and creating a small pledge</w:t>
      </w:r>
      <w:r w:rsidR="0452135A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 xml:space="preserve"> </w:t>
      </w:r>
      <w:r w:rsidR="4114C9F7" w:rsidRPr="4B2A4CE5">
        <w:rPr>
          <w:rFonts w:ascii="Arial" w:eastAsia="Times New Roman" w:hAnsi="Arial" w:cs="Arial"/>
          <w:b/>
          <w:bCs/>
          <w:color w:val="492861"/>
          <w:sz w:val="48"/>
          <w:szCs w:val="48"/>
          <w:lang w:val="en-US"/>
        </w:rPr>
        <w:t>(Discover/Explore stages)</w:t>
      </w:r>
    </w:p>
    <w:p w14:paraId="0600CA53" w14:textId="0DF53A3A" w:rsidR="43B27619" w:rsidRDefault="00AF72CC">
      <w:r w:rsidRPr="00D91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C77234" wp14:editId="6EA7D2F5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98786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8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F66A3C">
              <v:line id="Straight Connector 1" style="position:absolute;z-index:25165824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a7ebb" from="0,3.55pt" to="777.85pt,3.55pt" w14:anchorId="6B22DF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">
                <w10:wrap anchorx="margin"/>
              </v:line>
            </w:pict>
          </mc:Fallback>
        </mc:AlternateContent>
      </w:r>
    </w:p>
    <w:p w14:paraId="43D2BE85" w14:textId="373EC6DE" w:rsidR="360C8E8A" w:rsidRDefault="360C8E8A" w:rsidP="43B27619">
      <w:pPr>
        <w:ind w:left="-142"/>
        <w:rPr>
          <w:rFonts w:ascii="Arial" w:hAnsi="Arial" w:cs="Arial"/>
          <w:sz w:val="24"/>
          <w:szCs w:val="24"/>
        </w:rPr>
      </w:pPr>
      <w:r w:rsidRPr="43B27619">
        <w:rPr>
          <w:rFonts w:ascii="Arial" w:hAnsi="Arial" w:cs="Arial"/>
          <w:b/>
          <w:bCs/>
          <w:sz w:val="24"/>
          <w:szCs w:val="24"/>
        </w:rPr>
        <w:t>Aim</w:t>
      </w:r>
      <w:r w:rsidRPr="43B27619">
        <w:rPr>
          <w:rFonts w:ascii="Arial" w:hAnsi="Arial" w:cs="Arial"/>
          <w:sz w:val="24"/>
          <w:szCs w:val="24"/>
        </w:rPr>
        <w:t xml:space="preserve">: </w:t>
      </w:r>
      <w:r w:rsidR="161DB478" w:rsidRPr="43B27619">
        <w:rPr>
          <w:rFonts w:ascii="Arial" w:hAnsi="Arial" w:cs="Arial"/>
          <w:sz w:val="24"/>
          <w:szCs w:val="24"/>
        </w:rPr>
        <w:t>Understanding</w:t>
      </w:r>
      <w:r w:rsidRPr="43B27619">
        <w:rPr>
          <w:rFonts w:ascii="Arial" w:hAnsi="Arial" w:cs="Arial"/>
          <w:sz w:val="24"/>
          <w:szCs w:val="24"/>
        </w:rPr>
        <w:t xml:space="preserve"> </w:t>
      </w:r>
      <w:r w:rsidR="1D6E0246" w:rsidRPr="43B27619">
        <w:rPr>
          <w:rFonts w:ascii="Arial" w:hAnsi="Arial" w:cs="Arial"/>
          <w:sz w:val="24"/>
          <w:szCs w:val="24"/>
        </w:rPr>
        <w:t>how we can change small things to enable nature and wildlife to continue thriving in the future</w:t>
      </w:r>
      <w:r w:rsidR="658A0EF0" w:rsidRPr="43B27619">
        <w:rPr>
          <w:rFonts w:ascii="Arial" w:hAnsi="Arial" w:cs="Arial"/>
          <w:sz w:val="24"/>
          <w:szCs w:val="24"/>
        </w:rPr>
        <w:t xml:space="preserve"> </w:t>
      </w:r>
      <w:r w:rsidRPr="43B2761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W w:w="15229" w:type="dxa"/>
        <w:tblInd w:w="-714" w:type="dxa"/>
        <w:tblLook w:val="04A0" w:firstRow="1" w:lastRow="0" w:firstColumn="1" w:lastColumn="0" w:noHBand="0" w:noVBand="1"/>
      </w:tblPr>
      <w:tblGrid>
        <w:gridCol w:w="1464"/>
        <w:gridCol w:w="5336"/>
        <w:gridCol w:w="1696"/>
        <w:gridCol w:w="7246"/>
      </w:tblGrid>
      <w:tr w:rsidR="43B27619" w14:paraId="04D9CB88" w14:textId="77777777" w:rsidTr="21506DD7">
        <w:trPr>
          <w:trHeight w:val="381"/>
        </w:trPr>
        <w:tc>
          <w:tcPr>
            <w:tcW w:w="2175" w:type="dxa"/>
          </w:tcPr>
          <w:p w14:paraId="719F33F8" w14:textId="77777777" w:rsidR="43B27619" w:rsidRDefault="43B27619" w:rsidP="43B27619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6435" w:type="dxa"/>
          </w:tcPr>
          <w:p w14:paraId="633B2D23" w14:textId="77777777" w:rsidR="43B27619" w:rsidRDefault="43B27619" w:rsidP="43B27619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>Delivery suggestions</w:t>
            </w:r>
          </w:p>
        </w:tc>
        <w:tc>
          <w:tcPr>
            <w:tcW w:w="3930" w:type="dxa"/>
          </w:tcPr>
          <w:p w14:paraId="09A1EDAE" w14:textId="77777777" w:rsidR="43B27619" w:rsidRDefault="43B27619" w:rsidP="43B27619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 xml:space="preserve">Aim </w:t>
            </w:r>
          </w:p>
        </w:tc>
        <w:tc>
          <w:tcPr>
            <w:tcW w:w="2689" w:type="dxa"/>
          </w:tcPr>
          <w:p w14:paraId="7215A924" w14:textId="77777777" w:rsidR="43B27619" w:rsidRDefault="43B27619" w:rsidP="43B27619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 xml:space="preserve">Resources </w:t>
            </w:r>
          </w:p>
        </w:tc>
      </w:tr>
      <w:tr w:rsidR="43B27619" w14:paraId="2AF1AFA3" w14:textId="77777777" w:rsidTr="21506DD7">
        <w:trPr>
          <w:trHeight w:val="1701"/>
        </w:trPr>
        <w:tc>
          <w:tcPr>
            <w:tcW w:w="2175" w:type="dxa"/>
          </w:tcPr>
          <w:p w14:paraId="3D43F88A" w14:textId="069D9035" w:rsidR="43B27619" w:rsidRDefault="43B27619" w:rsidP="43B27619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 xml:space="preserve">Code of conduct </w:t>
            </w:r>
          </w:p>
          <w:p w14:paraId="59CEAE5E" w14:textId="77777777" w:rsidR="43B27619" w:rsidRDefault="43B27619" w:rsidP="43B27619">
            <w:pPr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14:paraId="6856B0D6" w14:textId="58BF0DA2" w:rsidR="43B27619" w:rsidRDefault="43B27619" w:rsidP="43B2761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What this space is used for</w:t>
            </w:r>
          </w:p>
          <w:p w14:paraId="3881BCB5" w14:textId="47659B98" w:rsidR="43B27619" w:rsidRDefault="43B27619" w:rsidP="43B2761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Establishing an agreement of how to work together in an online setting</w:t>
            </w:r>
          </w:p>
          <w:p w14:paraId="6C87B983" w14:textId="602CDD9B" w:rsidR="43B27619" w:rsidRDefault="43B27619" w:rsidP="43B2761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 xml:space="preserve">What is expected from youth </w:t>
            </w:r>
            <w:proofErr w:type="gramStart"/>
            <w:r w:rsidRPr="43B27619">
              <w:rPr>
                <w:rFonts w:ascii="Arial" w:hAnsi="Arial" w:cs="Arial"/>
              </w:rPr>
              <w:t>worker</w:t>
            </w:r>
            <w:proofErr w:type="gramEnd"/>
          </w:p>
          <w:p w14:paraId="5D325FA0" w14:textId="5AFEBAD2" w:rsidR="43B27619" w:rsidRDefault="43B27619" w:rsidP="43B2761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 xml:space="preserve">What is expected from young </w:t>
            </w:r>
            <w:proofErr w:type="gramStart"/>
            <w:r w:rsidRPr="43B27619">
              <w:rPr>
                <w:rFonts w:ascii="Arial" w:hAnsi="Arial" w:cs="Arial"/>
              </w:rPr>
              <w:t>people</w:t>
            </w:r>
            <w:proofErr w:type="gramEnd"/>
            <w:r w:rsidRPr="43B27619">
              <w:rPr>
                <w:rFonts w:ascii="Arial" w:hAnsi="Arial" w:cs="Arial"/>
              </w:rPr>
              <w:t xml:space="preserve"> </w:t>
            </w:r>
          </w:p>
          <w:p w14:paraId="1C544C3A" w14:textId="76E7B48C" w:rsidR="43B27619" w:rsidRDefault="00DC2819" w:rsidP="43B27619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hyperlink r:id="rId16" w:history="1">
              <w:r w:rsidRPr="00227BB5">
                <w:rPr>
                  <w:rStyle w:val="Hyperlink"/>
                  <w:rFonts w:ascii="Arial" w:eastAsia="Arial" w:hAnsi="Arial" w:cs="Arial"/>
                </w:rPr>
                <w:t>https://londonyouth.org/safeguarding-young-people-online-during-the-covid-19-lockdown/</w:t>
              </w:r>
            </w:hyperlink>
            <w:r w:rsidRPr="1A43DC5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930" w:type="dxa"/>
          </w:tcPr>
          <w:p w14:paraId="4DF00FC3" w14:textId="64BB4F3A" w:rsidR="43B27619" w:rsidRDefault="43B27619" w:rsidP="43B27619">
            <w:pPr>
              <w:rPr>
                <w:rFonts w:ascii="Arial" w:hAnsi="Arial" w:cs="Arial"/>
              </w:rPr>
            </w:pPr>
            <w:r w:rsidRPr="43B27619">
              <w:rPr>
                <w:rFonts w:ascii="Arial" w:hAnsi="Arial" w:cs="Arial"/>
              </w:rPr>
              <w:t xml:space="preserve">Setting up ground rules to establish a safe and fun co-working environment. </w:t>
            </w:r>
          </w:p>
        </w:tc>
        <w:tc>
          <w:tcPr>
            <w:tcW w:w="2689" w:type="dxa"/>
          </w:tcPr>
          <w:p w14:paraId="7AE1C159" w14:textId="77777777" w:rsidR="43B27619" w:rsidRDefault="43B27619" w:rsidP="43B27619">
            <w:pPr>
              <w:rPr>
                <w:rFonts w:ascii="Arial" w:hAnsi="Arial" w:cs="Arial"/>
              </w:rPr>
            </w:pPr>
            <w:r w:rsidRPr="43B27619">
              <w:rPr>
                <w:rFonts w:ascii="Arial" w:hAnsi="Arial" w:cs="Arial"/>
              </w:rPr>
              <w:t xml:space="preserve">Internet </w:t>
            </w:r>
          </w:p>
          <w:p w14:paraId="1A8C5C0B" w14:textId="77777777" w:rsidR="43B27619" w:rsidRDefault="43B27619" w:rsidP="43B27619">
            <w:pPr>
              <w:rPr>
                <w:rFonts w:ascii="Arial" w:hAnsi="Arial" w:cs="Arial"/>
              </w:rPr>
            </w:pPr>
            <w:r w:rsidRPr="43B27619">
              <w:rPr>
                <w:rFonts w:ascii="Arial" w:hAnsi="Arial" w:cs="Arial"/>
              </w:rPr>
              <w:t xml:space="preserve">Phones </w:t>
            </w:r>
          </w:p>
        </w:tc>
      </w:tr>
      <w:tr w:rsidR="43B27619" w14:paraId="2A4A7829" w14:textId="77777777" w:rsidTr="21506DD7">
        <w:trPr>
          <w:trHeight w:val="699"/>
        </w:trPr>
        <w:tc>
          <w:tcPr>
            <w:tcW w:w="2175" w:type="dxa"/>
          </w:tcPr>
          <w:p w14:paraId="10980FCF" w14:textId="0851F4FB" w:rsidR="43B27619" w:rsidRDefault="4196CF09" w:rsidP="41E2C2A5">
            <w:r w:rsidRPr="41E2C2A5">
              <w:rPr>
                <w:rFonts w:ascii="Arial" w:hAnsi="Arial" w:cs="Arial"/>
                <w:b/>
                <w:bCs/>
              </w:rPr>
              <w:t xml:space="preserve">Checking in </w:t>
            </w:r>
          </w:p>
        </w:tc>
        <w:tc>
          <w:tcPr>
            <w:tcW w:w="6435" w:type="dxa"/>
          </w:tcPr>
          <w:p w14:paraId="67E37942" w14:textId="155D526C" w:rsidR="43B27619" w:rsidRDefault="0C9A154E" w:rsidP="43B2761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41E2C2A5">
              <w:rPr>
                <w:rFonts w:ascii="Arial" w:hAnsi="Arial" w:cs="Arial"/>
              </w:rPr>
              <w:t xml:space="preserve">Explain that you understand that this current situation can cause a lot of mixed emotions and that you would like to understand how the young people are doing at this current moment. </w:t>
            </w:r>
          </w:p>
          <w:p w14:paraId="7801B4CA" w14:textId="10990062" w:rsidR="5D9B6400" w:rsidRDefault="5D9B6400" w:rsidP="41E2C2A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41E2C2A5">
              <w:rPr>
                <w:rFonts w:ascii="Arial" w:hAnsi="Arial" w:cs="Arial"/>
              </w:rPr>
              <w:t xml:space="preserve">Use the “wheel of feelings” for them to describe how they feel </w:t>
            </w:r>
            <w:r w:rsidRPr="41E2C2A5">
              <w:rPr>
                <w:rFonts w:ascii="Arial" w:hAnsi="Arial" w:cs="Arial"/>
                <w:b/>
                <w:bCs/>
              </w:rPr>
              <w:t xml:space="preserve">or </w:t>
            </w:r>
          </w:p>
          <w:p w14:paraId="08A03983" w14:textId="3414E8AA" w:rsidR="1D91279D" w:rsidRDefault="1D91279D" w:rsidP="41E2C2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41E2C2A5">
              <w:rPr>
                <w:rFonts w:ascii="Arial" w:hAnsi="Arial" w:cs="Arial"/>
              </w:rPr>
              <w:t>Use one of the tools from the reflection session to capture the young people’s emotions and check in with them after (perhaps use a different tool to before to switch it up)</w:t>
            </w:r>
          </w:p>
          <w:p w14:paraId="2FEDEBAF" w14:textId="2AF1B8E4" w:rsidR="43B27619" w:rsidRDefault="43B27619" w:rsidP="43B2761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Explain that all the feelings are completely normal in these circumstances</w:t>
            </w:r>
          </w:p>
        </w:tc>
        <w:tc>
          <w:tcPr>
            <w:tcW w:w="3930" w:type="dxa"/>
          </w:tcPr>
          <w:p w14:paraId="783813BD" w14:textId="1F9F53D8" w:rsidR="43B27619" w:rsidRDefault="0C9A154E" w:rsidP="41E2C2A5">
            <w:pPr>
              <w:rPr>
                <w:rFonts w:ascii="Arial" w:hAnsi="Arial" w:cs="Arial"/>
              </w:rPr>
            </w:pPr>
            <w:r w:rsidRPr="41E2C2A5">
              <w:rPr>
                <w:rFonts w:ascii="Arial" w:hAnsi="Arial" w:cs="Arial"/>
              </w:rPr>
              <w:t>Understanding people’s current emotions and gauging what support they might need</w:t>
            </w:r>
          </w:p>
          <w:p w14:paraId="6184DF5B" w14:textId="3D210ECE" w:rsidR="43B27619" w:rsidRDefault="43B27619" w:rsidP="41E2C2A5">
            <w:pPr>
              <w:rPr>
                <w:rFonts w:ascii="Arial" w:hAnsi="Arial" w:cs="Arial"/>
              </w:rPr>
            </w:pPr>
          </w:p>
          <w:p w14:paraId="3316DFB7" w14:textId="0FD5AFB6" w:rsidR="43B27619" w:rsidRDefault="43B27619" w:rsidP="41E2C2A5"/>
        </w:tc>
        <w:tc>
          <w:tcPr>
            <w:tcW w:w="2689" w:type="dxa"/>
          </w:tcPr>
          <w:p w14:paraId="65497118" w14:textId="0450D913" w:rsidR="43B27619" w:rsidRDefault="00EE53A4" w:rsidP="43B27619">
            <w:pPr>
              <w:rPr>
                <w:rFonts w:ascii="Arial" w:hAnsi="Arial" w:cs="Arial"/>
              </w:rPr>
            </w:pPr>
            <w:hyperlink r:id="rId17">
              <w:r w:rsidR="0C9A154E" w:rsidRPr="76532F5F">
                <w:rPr>
                  <w:rStyle w:val="Hyperlink"/>
                </w:rPr>
                <w:t>https://www.mentimeter.com/features</w:t>
              </w:r>
            </w:hyperlink>
            <w:r w:rsidR="0C9A154E" w:rsidRPr="76532F5F">
              <w:rPr>
                <w:rFonts w:ascii="Arial" w:hAnsi="Arial" w:cs="Arial"/>
              </w:rPr>
              <w:t xml:space="preserve"> / menti.com</w:t>
            </w:r>
          </w:p>
          <w:p w14:paraId="2BE99067" w14:textId="3841BECA" w:rsidR="1B91B771" w:rsidRDefault="00761219" w:rsidP="41E2C2A5"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0ADCB654" wp14:editId="25EABF6D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247015</wp:posOffset>
                  </wp:positionV>
                  <wp:extent cx="1191971" cy="1087755"/>
                  <wp:effectExtent l="0" t="0" r="8255" b="0"/>
                  <wp:wrapNone/>
                  <wp:docPr id="1989978679" name="Picture 1989978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71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9">
              <w:r w:rsidR="1B91B771" w:rsidRPr="41E2C2A5">
                <w:rPr>
                  <w:rStyle w:val="Hyperlink"/>
                  <w:rFonts w:ascii="Arial" w:eastAsia="Arial" w:hAnsi="Arial" w:cs="Arial"/>
                </w:rPr>
                <w:t>http://feelingswheel.com/</w:t>
              </w:r>
            </w:hyperlink>
          </w:p>
          <w:p w14:paraId="3A3D1B10" w14:textId="37F5961B" w:rsidR="43B27619" w:rsidRDefault="43B27619" w:rsidP="43B27619">
            <w:r>
              <w:rPr>
                <w:noProof/>
              </w:rPr>
              <w:drawing>
                <wp:inline distT="0" distB="0" distL="0" distR="0" wp14:anchorId="55A8A7FA" wp14:editId="6DE6A59B">
                  <wp:extent cx="1085850" cy="459224"/>
                  <wp:effectExtent l="0" t="0" r="0" b="0"/>
                  <wp:docPr id="929785981" name="Picture 929785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78598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1FB726" wp14:editId="74DA8F9A">
                  <wp:extent cx="1085850" cy="1085850"/>
                  <wp:effectExtent l="0" t="0" r="0" b="0"/>
                  <wp:docPr id="2074159216" name="Picture 2074159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15921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6532F5F" w14:paraId="6CEDFADC" w14:textId="77777777" w:rsidTr="21506DD7">
        <w:trPr>
          <w:trHeight w:val="1685"/>
        </w:trPr>
        <w:tc>
          <w:tcPr>
            <w:tcW w:w="2175" w:type="dxa"/>
          </w:tcPr>
          <w:p w14:paraId="48845FBB" w14:textId="1C63AA1C" w:rsidR="76532F5F" w:rsidRDefault="76532F5F" w:rsidP="76532F5F">
            <w:pPr>
              <w:rPr>
                <w:rFonts w:ascii="Arial" w:hAnsi="Arial" w:cs="Arial"/>
                <w:b/>
                <w:bCs/>
              </w:rPr>
            </w:pPr>
            <w:r w:rsidRPr="76532F5F">
              <w:rPr>
                <w:rFonts w:ascii="Arial" w:hAnsi="Arial" w:cs="Arial"/>
                <w:b/>
                <w:bCs/>
              </w:rPr>
              <w:lastRenderedPageBreak/>
              <w:t>Animals in Groups (Icebreaker)</w:t>
            </w:r>
          </w:p>
        </w:tc>
        <w:tc>
          <w:tcPr>
            <w:tcW w:w="6435" w:type="dxa"/>
          </w:tcPr>
          <w:p w14:paraId="6EF54DE9" w14:textId="7E32D101" w:rsidR="76532F5F" w:rsidRDefault="76532F5F" w:rsidP="76532F5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Theme="minorEastAsia"/>
              </w:rPr>
            </w:pPr>
            <w:r w:rsidRPr="76532F5F">
              <w:rPr>
                <w:rFonts w:ascii="Arial" w:hAnsi="Arial" w:cs="Arial"/>
              </w:rPr>
              <w:t xml:space="preserve">Use the attached </w:t>
            </w:r>
            <w:hyperlink r:id="rId20" w:history="1">
              <w:r w:rsidRPr="001720B0">
                <w:rPr>
                  <w:rStyle w:val="Hyperlink"/>
                  <w:rFonts w:ascii="Arial" w:hAnsi="Arial" w:cs="Arial"/>
                </w:rPr>
                <w:t>Slideshow</w:t>
              </w:r>
            </w:hyperlink>
            <w:r w:rsidRPr="76532F5F">
              <w:rPr>
                <w:rFonts w:ascii="Arial" w:hAnsi="Arial" w:cs="Arial"/>
              </w:rPr>
              <w:t xml:space="preserve"> and share the screen with young people so that they can guess the names of animals in groups and find out a fun fact. </w:t>
            </w:r>
          </w:p>
        </w:tc>
        <w:tc>
          <w:tcPr>
            <w:tcW w:w="3930" w:type="dxa"/>
          </w:tcPr>
          <w:p w14:paraId="2084F4F7" w14:textId="3A93F665" w:rsidR="76532F5F" w:rsidRDefault="76532F5F" w:rsidP="76532F5F">
            <w:pPr>
              <w:rPr>
                <w:rFonts w:ascii="Arial" w:hAnsi="Arial" w:cs="Arial"/>
              </w:rPr>
            </w:pPr>
            <w:r w:rsidRPr="76532F5F">
              <w:rPr>
                <w:rFonts w:ascii="Arial" w:hAnsi="Arial" w:cs="Arial"/>
              </w:rPr>
              <w:t xml:space="preserve"> Getting young people into </w:t>
            </w:r>
            <w:r w:rsidR="07E2E93B" w:rsidRPr="76532F5F">
              <w:rPr>
                <w:rFonts w:ascii="Arial" w:hAnsi="Arial" w:cs="Arial"/>
              </w:rPr>
              <w:t>the right frame of mind for this Keeping it Wild session and getting them to learn something new and fun</w:t>
            </w:r>
          </w:p>
        </w:tc>
        <w:tc>
          <w:tcPr>
            <w:tcW w:w="2689" w:type="dxa"/>
          </w:tcPr>
          <w:p w14:paraId="7F039E56" w14:textId="4A077BB6" w:rsidR="07E2E93B" w:rsidRDefault="07E2E93B" w:rsidP="76532F5F">
            <w:pPr>
              <w:rPr>
                <w:rFonts w:ascii="Arial" w:hAnsi="Arial" w:cs="Arial"/>
              </w:rPr>
            </w:pPr>
            <w:r w:rsidRPr="76532F5F">
              <w:rPr>
                <w:rFonts w:ascii="Arial" w:hAnsi="Arial" w:cs="Arial"/>
              </w:rPr>
              <w:t>Keeping it Wild slide “</w:t>
            </w:r>
            <w:r w:rsidR="73CABFE5" w:rsidRPr="76532F5F">
              <w:rPr>
                <w:rFonts w:ascii="Arial" w:hAnsi="Arial" w:cs="Arial"/>
              </w:rPr>
              <w:t xml:space="preserve">Collective Animals” and this beautiful video of a </w:t>
            </w:r>
            <w:proofErr w:type="spellStart"/>
            <w:r w:rsidR="73CABFE5" w:rsidRPr="76532F5F">
              <w:rPr>
                <w:rFonts w:ascii="Arial" w:hAnsi="Arial" w:cs="Arial"/>
              </w:rPr>
              <w:t>murmuration</w:t>
            </w:r>
            <w:proofErr w:type="spellEnd"/>
            <w:r w:rsidR="73CABFE5" w:rsidRPr="76532F5F">
              <w:rPr>
                <w:rFonts w:ascii="Arial" w:hAnsi="Arial" w:cs="Arial"/>
              </w:rPr>
              <w:t xml:space="preserve"> in the end: </w:t>
            </w:r>
            <w:hyperlink r:id="rId21">
              <w:r w:rsidR="73CABFE5" w:rsidRPr="76532F5F">
                <w:rPr>
                  <w:rStyle w:val="Hyperlink"/>
                  <w:rFonts w:ascii="Arial" w:eastAsia="Arial" w:hAnsi="Arial" w:cs="Arial"/>
                </w:rPr>
                <w:t>https://vimeo.com/31158841</w:t>
              </w:r>
            </w:hyperlink>
          </w:p>
        </w:tc>
      </w:tr>
      <w:tr w:rsidR="43B27619" w14:paraId="22CEF58D" w14:textId="77777777" w:rsidTr="21506DD7">
        <w:trPr>
          <w:trHeight w:val="58"/>
        </w:trPr>
        <w:tc>
          <w:tcPr>
            <w:tcW w:w="2175" w:type="dxa"/>
          </w:tcPr>
          <w:p w14:paraId="1C859916" w14:textId="0E69B550" w:rsidR="43B27619" w:rsidRDefault="1C66812C" w:rsidP="41E2C2A5">
            <w:pPr>
              <w:rPr>
                <w:rFonts w:ascii="Arial" w:hAnsi="Arial" w:cs="Arial"/>
                <w:b/>
                <w:bCs/>
              </w:rPr>
            </w:pPr>
            <w:r w:rsidRPr="41E2C2A5">
              <w:rPr>
                <w:rFonts w:ascii="Arial" w:hAnsi="Arial" w:cs="Arial"/>
                <w:b/>
                <w:bCs/>
              </w:rPr>
              <w:t xml:space="preserve">Headlines </w:t>
            </w:r>
          </w:p>
        </w:tc>
        <w:tc>
          <w:tcPr>
            <w:tcW w:w="6435" w:type="dxa"/>
          </w:tcPr>
          <w:p w14:paraId="22778A90" w14:textId="6612A8E7" w:rsidR="43B27619" w:rsidRDefault="1C66812C" w:rsidP="41E2C2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41E2C2A5">
              <w:rPr>
                <w:rFonts w:ascii="Arial" w:hAnsi="Arial" w:cs="Arial"/>
              </w:rPr>
              <w:t xml:space="preserve">Create a slideshow or use the London Youth provided PowerPoint to </w:t>
            </w:r>
            <w:r w:rsidR="741B3A67" w:rsidRPr="41E2C2A5">
              <w:rPr>
                <w:rFonts w:ascii="Arial" w:hAnsi="Arial" w:cs="Arial"/>
              </w:rPr>
              <w:t>look</w:t>
            </w:r>
            <w:r w:rsidRPr="41E2C2A5">
              <w:rPr>
                <w:rFonts w:ascii="Arial" w:hAnsi="Arial" w:cs="Arial"/>
              </w:rPr>
              <w:t xml:space="preserve"> at different Headlines affecting the environment locally and globally in the past weeks since the pandemic was announced. </w:t>
            </w:r>
          </w:p>
          <w:p w14:paraId="5CBA48E7" w14:textId="7006B297" w:rsidR="43B27619" w:rsidRDefault="3A7B459F" w:rsidP="41E2C2A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41E2C2A5">
              <w:rPr>
                <w:rFonts w:ascii="Arial" w:hAnsi="Arial" w:cs="Arial"/>
              </w:rPr>
              <w:t xml:space="preserve">Have an open discussion about what they have heard about this topic, how they feel about it and anything else to add. </w:t>
            </w:r>
          </w:p>
          <w:p w14:paraId="2F0A29E0" w14:textId="7389EDB7" w:rsidR="43B27619" w:rsidRDefault="3A7B459F" w:rsidP="41E2C2A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41E2C2A5">
              <w:rPr>
                <w:rFonts w:ascii="Arial" w:hAnsi="Arial" w:cs="Arial"/>
              </w:rPr>
              <w:t>Capture their initial reactions to understand where their fears and passions lie and if they</w:t>
            </w:r>
            <w:r w:rsidR="0EF2EAA9" w:rsidRPr="41E2C2A5">
              <w:rPr>
                <w:rFonts w:ascii="Arial" w:hAnsi="Arial" w:cs="Arial"/>
              </w:rPr>
              <w:t xml:space="preserve"> might want to pick up some of these issues to work on later</w:t>
            </w:r>
          </w:p>
          <w:p w14:paraId="724C188D" w14:textId="47477537" w:rsidR="2140FBB7" w:rsidRDefault="2140FBB7" w:rsidP="76532F5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76532F5F">
              <w:rPr>
                <w:rFonts w:ascii="Arial" w:hAnsi="Arial" w:cs="Arial"/>
              </w:rPr>
              <w:t xml:space="preserve">Discuss how young people would like the headlines to sound for the Future using the chat box. </w:t>
            </w:r>
            <w:r w:rsidR="50812FEA" w:rsidRPr="76532F5F">
              <w:rPr>
                <w:rFonts w:ascii="Arial" w:hAnsi="Arial" w:cs="Arial"/>
              </w:rPr>
              <w:t xml:space="preserve">For example: </w:t>
            </w:r>
            <w:r>
              <w:br/>
            </w:r>
            <w:r w:rsidR="73EDC07F" w:rsidRPr="76532F5F">
              <w:rPr>
                <w:rFonts w:ascii="Arial" w:hAnsi="Arial" w:cs="Arial"/>
              </w:rPr>
              <w:t>“</w:t>
            </w:r>
            <w:r w:rsidR="7DDFB72F" w:rsidRPr="76532F5F">
              <w:rPr>
                <w:rFonts w:ascii="Arial" w:hAnsi="Arial" w:cs="Arial"/>
              </w:rPr>
              <w:t>London to be the first capital with more bicycles than ca</w:t>
            </w:r>
            <w:bookmarkStart w:id="0" w:name="_GoBack"/>
            <w:bookmarkEnd w:id="0"/>
            <w:r w:rsidR="7DDFB72F" w:rsidRPr="76532F5F">
              <w:rPr>
                <w:rFonts w:ascii="Arial" w:hAnsi="Arial" w:cs="Arial"/>
              </w:rPr>
              <w:t xml:space="preserve">rs” or </w:t>
            </w:r>
            <w:r w:rsidR="7C4E3BDB" w:rsidRPr="76532F5F">
              <w:rPr>
                <w:rFonts w:ascii="Arial" w:hAnsi="Arial" w:cs="Arial"/>
              </w:rPr>
              <w:t>“Wildlife count shows a steady increase in biodiversity across the globe”</w:t>
            </w:r>
            <w:r w:rsidR="5EC811BA" w:rsidRPr="76532F5F">
              <w:rPr>
                <w:rFonts w:ascii="Arial" w:hAnsi="Arial" w:cs="Arial"/>
              </w:rPr>
              <w:t xml:space="preserve">. Etc. </w:t>
            </w:r>
          </w:p>
          <w:p w14:paraId="74E27B6B" w14:textId="014C89F5" w:rsidR="5EC811BA" w:rsidRDefault="5EC811BA" w:rsidP="76532F5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4B2A4CE5">
              <w:rPr>
                <w:rFonts w:ascii="Arial" w:hAnsi="Arial" w:cs="Arial"/>
              </w:rPr>
              <w:t>Discuss with them what would need to happen</w:t>
            </w:r>
            <w:r w:rsidR="667B52A5" w:rsidRPr="4B2A4CE5">
              <w:rPr>
                <w:rFonts w:ascii="Arial" w:hAnsi="Arial" w:cs="Arial"/>
              </w:rPr>
              <w:t xml:space="preserve"> for these positive headlines to come true? What would need to be put in place? </w:t>
            </w:r>
          </w:p>
          <w:p w14:paraId="147F36A9" w14:textId="44E5C2F5" w:rsidR="43B27619" w:rsidRPr="00AB32D8" w:rsidRDefault="5EC811BA" w:rsidP="00AB32D8">
            <w:pPr>
              <w:spacing w:after="0" w:line="240" w:lineRule="auto"/>
              <w:ind w:left="360" w:hanging="360"/>
            </w:pPr>
            <w:r w:rsidRPr="4B2A4CE5">
              <w:rPr>
                <w:rFonts w:ascii="Arial" w:hAnsi="Arial" w:cs="Arial"/>
              </w:rPr>
              <w:t xml:space="preserve"> </w:t>
            </w:r>
            <w:r w:rsidR="60AAD238" w:rsidRPr="4B2A4CE5">
              <w:rPr>
                <w:rFonts w:ascii="Arial" w:hAnsi="Arial" w:cs="Arial"/>
              </w:rPr>
              <w:t xml:space="preserve"> </w:t>
            </w:r>
            <w:r w:rsidR="201B1375" w:rsidRPr="4B2A4CE5">
              <w:rPr>
                <w:rFonts w:ascii="Arial" w:hAnsi="Arial" w:cs="Arial"/>
              </w:rPr>
              <w:t xml:space="preserve"> </w:t>
            </w:r>
            <w:r w:rsidR="68FB61A3" w:rsidRPr="4B2A4CE5">
              <w:rPr>
                <w:rFonts w:ascii="Arial" w:hAnsi="Arial" w:cs="Arial"/>
              </w:rPr>
              <w:t xml:space="preserve"> </w:t>
            </w:r>
            <w:r w:rsidR="561B5CA4" w:rsidRPr="4B2A4C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0" w:type="dxa"/>
          </w:tcPr>
          <w:p w14:paraId="187C482F" w14:textId="763802C5" w:rsidR="43B27619" w:rsidRDefault="0EF2EAA9" w:rsidP="43B27619">
            <w:pPr>
              <w:rPr>
                <w:rFonts w:ascii="Arial" w:hAnsi="Arial" w:cs="Arial"/>
              </w:rPr>
            </w:pPr>
            <w:r w:rsidRPr="41E2C2A5">
              <w:rPr>
                <w:rFonts w:ascii="Arial" w:hAnsi="Arial" w:cs="Arial"/>
              </w:rPr>
              <w:t xml:space="preserve">Understanding young people’s knowledge and opinions on certain local and global topics related to nature and </w:t>
            </w:r>
            <w:r w:rsidR="03E25E8F" w:rsidRPr="41E2C2A5">
              <w:rPr>
                <w:rFonts w:ascii="Arial" w:hAnsi="Arial" w:cs="Arial"/>
              </w:rPr>
              <w:t xml:space="preserve">getting them to think a little more about the consequences. </w:t>
            </w:r>
          </w:p>
        </w:tc>
        <w:tc>
          <w:tcPr>
            <w:tcW w:w="2689" w:type="dxa"/>
          </w:tcPr>
          <w:p w14:paraId="1E231B24" w14:textId="22FA0736" w:rsidR="43B27619" w:rsidRDefault="03E25E8F" w:rsidP="41E2C2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1E2C2A5">
              <w:rPr>
                <w:rFonts w:ascii="Arial" w:eastAsia="Arial" w:hAnsi="Arial" w:cs="Arial"/>
                <w:sz w:val="20"/>
                <w:szCs w:val="20"/>
              </w:rPr>
              <w:t xml:space="preserve">See attached </w:t>
            </w:r>
            <w:hyperlink r:id="rId22" w:history="1">
              <w:r w:rsidRPr="00EE53A4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LY Headlines slideshow</w:t>
              </w:r>
            </w:hyperlink>
            <w:r w:rsidRPr="41E2C2A5">
              <w:rPr>
                <w:rFonts w:ascii="Arial" w:eastAsia="Arial" w:hAnsi="Arial" w:cs="Arial"/>
                <w:sz w:val="20"/>
                <w:szCs w:val="20"/>
              </w:rPr>
              <w:t xml:space="preserve"> or create your own. </w:t>
            </w:r>
          </w:p>
          <w:p w14:paraId="117759E8" w14:textId="4C65EFCC" w:rsidR="0C3CCE8A" w:rsidRDefault="0C3CCE8A" w:rsidP="76532F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6532F5F">
              <w:rPr>
                <w:rFonts w:ascii="Arial" w:eastAsia="Arial" w:hAnsi="Arial" w:cs="Arial"/>
                <w:sz w:val="20"/>
                <w:szCs w:val="20"/>
              </w:rPr>
              <w:t xml:space="preserve">Supporting videos: </w:t>
            </w:r>
          </w:p>
          <w:p w14:paraId="23CACE75" w14:textId="3385F1AB" w:rsidR="43B27619" w:rsidRDefault="3C1F45E4" w:rsidP="4B2A4CE5">
            <w:pPr>
              <w:rPr>
                <w:rFonts w:ascii="Arial" w:hAnsi="Arial" w:cs="Arial"/>
              </w:rPr>
            </w:pPr>
            <w:r w:rsidRPr="4B2A4CE5">
              <w:rPr>
                <w:rFonts w:ascii="Arial" w:eastAsia="Arial" w:hAnsi="Arial" w:cs="Arial"/>
                <w:sz w:val="20"/>
                <w:szCs w:val="20"/>
              </w:rPr>
              <w:t xml:space="preserve">Cleaner air/water: </w:t>
            </w:r>
            <w:hyperlink r:id="rId23">
              <w:r w:rsidRPr="4B2A4CE5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  <w:lang w:val="en-US"/>
                </w:rPr>
                <w:t>https://www.youtube.com/watch?v=HVwjs_D_kRI</w:t>
              </w:r>
              <w:r w:rsidR="43B27619">
                <w:br/>
              </w:r>
            </w:hyperlink>
            <w:r w:rsidR="15C75D95" w:rsidRPr="4B2A4CE5">
              <w:rPr>
                <w:rFonts w:ascii="Arial" w:eastAsia="Arial" w:hAnsi="Arial" w:cs="Arial"/>
                <w:sz w:val="20"/>
                <w:szCs w:val="20"/>
              </w:rPr>
              <w:t xml:space="preserve">Goats: </w:t>
            </w:r>
            <w:hyperlink r:id="rId24">
              <w:r w:rsidR="15C75D95" w:rsidRPr="4B2A4CE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https://www.youtube.com/watch?v=xcDvM3PdVsc</w:t>
              </w:r>
              <w:r w:rsidR="43B27619">
                <w:br/>
              </w:r>
              <w:r w:rsidR="43B27619">
                <w:br/>
              </w:r>
            </w:hyperlink>
            <w:r w:rsidR="065AD9C9" w:rsidRPr="4B2A4CE5">
              <w:rPr>
                <w:rFonts w:ascii="Arial" w:hAnsi="Arial" w:cs="Arial"/>
                <w:sz w:val="18"/>
                <w:szCs w:val="18"/>
              </w:rPr>
              <w:t xml:space="preserve">Older young people (16+) or youth workers might be interested in this Ted Talk by Bernie Krause: </w:t>
            </w:r>
            <w:hyperlink r:id="rId25">
              <w:r w:rsidR="065AD9C9" w:rsidRPr="4B2A4CE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https://www.ted.com/talks/bernie_krause_the_voice_of_the_natural_world?language=en</w:t>
              </w:r>
            </w:hyperlink>
          </w:p>
        </w:tc>
      </w:tr>
      <w:tr w:rsidR="43B27619" w14:paraId="3B5B5D0C" w14:textId="77777777" w:rsidTr="21506DD7">
        <w:trPr>
          <w:trHeight w:val="76"/>
        </w:trPr>
        <w:tc>
          <w:tcPr>
            <w:tcW w:w="2175" w:type="dxa"/>
          </w:tcPr>
          <w:p w14:paraId="45B22CC8" w14:textId="1D0406A6" w:rsidR="43B27619" w:rsidRDefault="5D1D164B" w:rsidP="41E2C2A5">
            <w:pPr>
              <w:rPr>
                <w:rFonts w:ascii="Arial" w:hAnsi="Arial" w:cs="Arial"/>
                <w:b/>
                <w:bCs/>
              </w:rPr>
            </w:pPr>
            <w:r w:rsidRPr="4B2A4CE5">
              <w:rPr>
                <w:rFonts w:ascii="Arial" w:hAnsi="Arial" w:cs="Arial"/>
                <w:b/>
                <w:bCs/>
              </w:rPr>
              <w:lastRenderedPageBreak/>
              <w:t>Pledge</w:t>
            </w:r>
          </w:p>
        </w:tc>
        <w:tc>
          <w:tcPr>
            <w:tcW w:w="6435" w:type="dxa"/>
          </w:tcPr>
          <w:p w14:paraId="0718662D" w14:textId="3DE2C81A" w:rsidR="43B27619" w:rsidRDefault="61F1B581" w:rsidP="4B2A4C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 w:rsidRPr="4B2A4CE5">
              <w:rPr>
                <w:rFonts w:ascii="Arial" w:eastAsia="Arial" w:hAnsi="Arial" w:cs="Arial"/>
              </w:rPr>
              <w:t xml:space="preserve">What are the topics about nature that they care about the most? Use </w:t>
            </w:r>
            <w:proofErr w:type="spellStart"/>
            <w:r w:rsidRPr="4B2A4CE5">
              <w:rPr>
                <w:rFonts w:ascii="Arial" w:eastAsia="Arial" w:hAnsi="Arial" w:cs="Arial"/>
              </w:rPr>
              <w:t>mentimeter</w:t>
            </w:r>
            <w:proofErr w:type="spellEnd"/>
            <w:r w:rsidRPr="4B2A4CE5">
              <w:rPr>
                <w:rFonts w:ascii="Arial" w:eastAsia="Arial" w:hAnsi="Arial" w:cs="Arial"/>
              </w:rPr>
              <w:t xml:space="preserve"> to create a word</w:t>
            </w:r>
            <w:r w:rsidR="1A47DAF9" w:rsidRPr="4B2A4CE5">
              <w:rPr>
                <w:rFonts w:ascii="Arial" w:eastAsia="Arial" w:hAnsi="Arial" w:cs="Arial"/>
              </w:rPr>
              <w:t xml:space="preserve"> cloud to see what the biggest issues environmental issues are in their minds. </w:t>
            </w:r>
          </w:p>
          <w:p w14:paraId="00060B02" w14:textId="412B5093" w:rsidR="43B27619" w:rsidRDefault="0682919B" w:rsidP="4B2A4C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4B2A4CE5">
              <w:rPr>
                <w:rFonts w:ascii="Arial" w:eastAsia="Arial" w:hAnsi="Arial" w:cs="Arial"/>
              </w:rPr>
              <w:t xml:space="preserve">If they could do one thing differently that would help towards making the environment better for wildlife and their communities, what would it be? </w:t>
            </w:r>
          </w:p>
          <w:p w14:paraId="6F2EC8EA" w14:textId="59139D7C" w:rsidR="43B27619" w:rsidRDefault="0D0D8B4B" w:rsidP="4B2A4C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 w:rsidRPr="4B2A4CE5">
              <w:rPr>
                <w:rFonts w:ascii="Arial" w:eastAsia="Arial" w:hAnsi="Arial" w:cs="Arial"/>
              </w:rPr>
              <w:t xml:space="preserve">Ask them what hinders them from doing it? If they are worried that one small gesture won’t change anything show them this video: </w:t>
            </w:r>
            <w:hyperlink r:id="rId26">
              <w:r w:rsidR="2F9CF395" w:rsidRPr="4B2A4CE5">
                <w:rPr>
                  <w:rStyle w:val="Hyperlink"/>
                </w:rPr>
                <w:t>https://www.youtube.com/watch?v=ysa5OBhXz-Q</w:t>
              </w:r>
            </w:hyperlink>
            <w:r w:rsidR="2F9CF395" w:rsidRPr="4B2A4CE5">
              <w:t xml:space="preserve"> </w:t>
            </w:r>
          </w:p>
          <w:p w14:paraId="0BE81560" w14:textId="26E4D448" w:rsidR="43B27619" w:rsidRDefault="0682919B" w:rsidP="4B2A4C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4B2A4CE5">
              <w:rPr>
                <w:rFonts w:ascii="Arial" w:eastAsia="Arial" w:hAnsi="Arial" w:cs="Arial"/>
              </w:rPr>
              <w:t>Give them the task to create a</w:t>
            </w:r>
            <w:r w:rsidR="6A25145D" w:rsidRPr="4B2A4CE5">
              <w:rPr>
                <w:rFonts w:ascii="Arial" w:eastAsia="Arial" w:hAnsi="Arial" w:cs="Arial"/>
              </w:rPr>
              <w:t xml:space="preserve"> small</w:t>
            </w:r>
            <w:r w:rsidRPr="4B2A4CE5">
              <w:rPr>
                <w:rFonts w:ascii="Arial" w:eastAsia="Arial" w:hAnsi="Arial" w:cs="Arial"/>
              </w:rPr>
              <w:t xml:space="preserve"> pledge</w:t>
            </w:r>
            <w:r w:rsidR="4426CA23" w:rsidRPr="4B2A4CE5">
              <w:rPr>
                <w:rFonts w:ascii="Arial" w:eastAsia="Arial" w:hAnsi="Arial" w:cs="Arial"/>
              </w:rPr>
              <w:t xml:space="preserve"> </w:t>
            </w:r>
            <w:r w:rsidR="50BC489A" w:rsidRPr="4B2A4CE5">
              <w:rPr>
                <w:rFonts w:ascii="Arial" w:eastAsia="Arial" w:hAnsi="Arial" w:cs="Arial"/>
              </w:rPr>
              <w:t>on how they will</w:t>
            </w:r>
            <w:r w:rsidR="4426CA23" w:rsidRPr="4B2A4CE5">
              <w:rPr>
                <w:rFonts w:ascii="Arial" w:eastAsia="Arial" w:hAnsi="Arial" w:cs="Arial"/>
              </w:rPr>
              <w:t xml:space="preserve"> help protect nature/wildlife in their communities. Do this</w:t>
            </w:r>
            <w:r w:rsidRPr="4B2A4CE5">
              <w:rPr>
                <w:rFonts w:ascii="Arial" w:eastAsia="Arial" w:hAnsi="Arial" w:cs="Arial"/>
              </w:rPr>
              <w:t xml:space="preserve"> on a piece of paper in a creative way, either using magazines to create a collage or pain</w:t>
            </w:r>
            <w:r w:rsidR="7CE1A44C" w:rsidRPr="4B2A4CE5">
              <w:rPr>
                <w:rFonts w:ascii="Arial" w:eastAsia="Arial" w:hAnsi="Arial" w:cs="Arial"/>
              </w:rPr>
              <w:t xml:space="preserve">t or whatever their way of getting creative is (it could also be as a poetry or spoken word, a song they create etc etc). </w:t>
            </w:r>
            <w:r w:rsidR="6D381318" w:rsidRPr="4B2A4CE5">
              <w:rPr>
                <w:rFonts w:ascii="Arial" w:eastAsia="Arial" w:hAnsi="Arial" w:cs="Arial"/>
              </w:rPr>
              <w:t>Ask them to send you a picture, a video etc once they did this.</w:t>
            </w:r>
            <w:r w:rsidR="6D381318" w:rsidRPr="4B2A4C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</w:tcPr>
          <w:p w14:paraId="62C3C257" w14:textId="0B82BAFA" w:rsidR="43B27619" w:rsidRDefault="24087F9F" w:rsidP="43B27619">
            <w:pPr>
              <w:rPr>
                <w:rFonts w:ascii="Arial" w:hAnsi="Arial" w:cs="Arial"/>
              </w:rPr>
            </w:pPr>
            <w:r w:rsidRPr="4B2A4CE5">
              <w:rPr>
                <w:rFonts w:ascii="Arial" w:hAnsi="Arial" w:cs="Arial"/>
              </w:rPr>
              <w:t xml:space="preserve">Getting young people to take the first step into creating actions </w:t>
            </w:r>
          </w:p>
        </w:tc>
        <w:tc>
          <w:tcPr>
            <w:tcW w:w="2689" w:type="dxa"/>
          </w:tcPr>
          <w:p w14:paraId="2CF97FE0" w14:textId="79294FBF" w:rsidR="43B27619" w:rsidRDefault="42768C15" w:rsidP="4B2A4CE5">
            <w:pPr>
              <w:rPr>
                <w:rFonts w:ascii="Arial" w:hAnsi="Arial" w:cs="Arial"/>
              </w:rPr>
            </w:pPr>
            <w:r w:rsidRPr="4B2A4CE5">
              <w:rPr>
                <w:rFonts w:ascii="Arial" w:hAnsi="Arial" w:cs="Arial"/>
              </w:rPr>
              <w:t xml:space="preserve">When wolves change rivers: </w:t>
            </w:r>
            <w:hyperlink r:id="rId27">
              <w:r w:rsidRPr="4B2A4CE5">
                <w:rPr>
                  <w:rStyle w:val="Hyperlink"/>
                  <w:rFonts w:ascii="Arial" w:eastAsia="Arial" w:hAnsi="Arial" w:cs="Arial"/>
                </w:rPr>
                <w:t>https://www.youtube.com/watch?v=ysa5OBhXz-Q</w:t>
              </w:r>
            </w:hyperlink>
          </w:p>
        </w:tc>
      </w:tr>
    </w:tbl>
    <w:p w14:paraId="455C330A" w14:textId="230768EA" w:rsidR="4B2A4CE5" w:rsidRDefault="4B2A4CE5"/>
    <w:p w14:paraId="0BB62FC4" w14:textId="0092018F" w:rsidR="43B27619" w:rsidRDefault="43B27619" w:rsidP="4B2A4CE5">
      <w:pPr>
        <w:rPr>
          <w:rFonts w:ascii="Arial" w:hAnsi="Arial" w:cs="Arial"/>
          <w:sz w:val="24"/>
          <w:szCs w:val="24"/>
        </w:rPr>
        <w:sectPr w:rsidR="43B27619" w:rsidSect="00AF7AC1">
          <w:pgSz w:w="16838" w:h="11906" w:orient="landscape"/>
          <w:pgMar w:top="1276" w:right="992" w:bottom="1418" w:left="1440" w:header="709" w:footer="142" w:gutter="0"/>
          <w:cols w:space="708"/>
          <w:docGrid w:linePitch="360"/>
        </w:sectPr>
      </w:pPr>
    </w:p>
    <w:p w14:paraId="74A33740" w14:textId="312A9C24" w:rsidR="5AC927B6" w:rsidRDefault="5AC927B6" w:rsidP="4B2A4CE5">
      <w:pPr>
        <w:spacing w:line="240" w:lineRule="auto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09D4034B" wp14:editId="508DDDCF">
            <wp:simplePos x="0" y="0"/>
            <wp:positionH relativeFrom="column">
              <wp:posOffset>7101840</wp:posOffset>
            </wp:positionH>
            <wp:positionV relativeFrom="paragraph">
              <wp:posOffset>0</wp:posOffset>
            </wp:positionV>
            <wp:extent cx="1590675" cy="504825"/>
            <wp:effectExtent l="0" t="0" r="0" b="0"/>
            <wp:wrapSquare wrapText="bothSides"/>
            <wp:docPr id="1397412705" name="Picture 139741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C90">
        <w:rPr>
          <w:rFonts w:ascii="Arial" w:eastAsia="Arial" w:hAnsi="Arial" w:cs="Arial"/>
          <w:b/>
          <w:bCs/>
          <w:color w:val="492861"/>
          <w:sz w:val="48"/>
          <w:szCs w:val="48"/>
          <w:lang w:val="en-US"/>
        </w:rPr>
        <w:t>Online s</w:t>
      </w:r>
      <w:r w:rsidRPr="4B2A4CE5">
        <w:rPr>
          <w:rFonts w:ascii="Arial" w:eastAsia="Arial" w:hAnsi="Arial" w:cs="Arial"/>
          <w:b/>
          <w:bCs/>
          <w:color w:val="492861"/>
          <w:sz w:val="48"/>
          <w:szCs w:val="48"/>
          <w:lang w:val="en-US"/>
        </w:rPr>
        <w:t>ession plan</w:t>
      </w:r>
      <w:r w:rsidR="00AF72CC">
        <w:rPr>
          <w:rFonts w:ascii="Arial" w:eastAsia="Arial" w:hAnsi="Arial" w:cs="Arial"/>
          <w:b/>
          <w:bCs/>
          <w:color w:val="492861"/>
          <w:sz w:val="48"/>
          <w:szCs w:val="48"/>
          <w:lang w:val="en-US"/>
        </w:rPr>
        <w:t xml:space="preserve">: </w:t>
      </w:r>
      <w:r w:rsidRPr="4B2A4CE5">
        <w:rPr>
          <w:rFonts w:ascii="Arial" w:eastAsia="Arial" w:hAnsi="Arial" w:cs="Arial"/>
          <w:b/>
          <w:bCs/>
          <w:color w:val="492861"/>
          <w:sz w:val="48"/>
          <w:szCs w:val="48"/>
          <w:lang w:val="en-US"/>
        </w:rPr>
        <w:t xml:space="preserve">Understanding Community and generating project ideas </w:t>
      </w:r>
    </w:p>
    <w:p w14:paraId="48826C84" w14:textId="0DCEEA50" w:rsidR="5AC927B6" w:rsidRDefault="00AF72CC" w:rsidP="4B2A4CE5">
      <w:r w:rsidRPr="00D91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5D6B9A" wp14:editId="2FAF280D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987910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9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B8D7CA5">
              <v:line id="Straight Connector 2" style="position:absolute;z-index:25165824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a7ebb" from="0,13.5pt" to="777.9pt,13.5pt" w14:anchorId="6FC4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">
                <w10:wrap anchorx="margin"/>
              </v:line>
            </w:pict>
          </mc:Fallback>
        </mc:AlternateContent>
      </w:r>
    </w:p>
    <w:p w14:paraId="72CE77DE" w14:textId="44508E4C" w:rsidR="5AC927B6" w:rsidRDefault="5AC927B6" w:rsidP="4B2A4CE5">
      <w:pPr>
        <w:rPr>
          <w:rFonts w:ascii="Arial" w:eastAsia="Arial" w:hAnsi="Arial" w:cs="Arial"/>
          <w:sz w:val="24"/>
          <w:szCs w:val="24"/>
        </w:rPr>
      </w:pPr>
      <w:r w:rsidRPr="4B2A4CE5">
        <w:rPr>
          <w:rFonts w:ascii="Arial" w:eastAsia="Arial" w:hAnsi="Arial" w:cs="Arial"/>
          <w:b/>
          <w:bCs/>
          <w:sz w:val="24"/>
          <w:szCs w:val="24"/>
        </w:rPr>
        <w:t>Session aim:</w:t>
      </w:r>
      <w:r w:rsidRPr="4B2A4CE5">
        <w:rPr>
          <w:rFonts w:ascii="Arial" w:eastAsia="Arial" w:hAnsi="Arial" w:cs="Arial"/>
          <w:sz w:val="24"/>
          <w:szCs w:val="24"/>
        </w:rPr>
        <w:t xml:space="preserve"> To support young people to explore what community means to them and </w:t>
      </w:r>
      <w:proofErr w:type="gramStart"/>
      <w:r w:rsidRPr="4B2A4CE5">
        <w:rPr>
          <w:rFonts w:ascii="Arial" w:eastAsia="Arial" w:hAnsi="Arial" w:cs="Arial"/>
          <w:sz w:val="24"/>
          <w:szCs w:val="24"/>
        </w:rPr>
        <w:t>look into</w:t>
      </w:r>
      <w:proofErr w:type="gramEnd"/>
      <w:r w:rsidR="00453C90">
        <w:rPr>
          <w:rFonts w:ascii="Arial" w:eastAsia="Arial" w:hAnsi="Arial" w:cs="Arial"/>
          <w:sz w:val="24"/>
          <w:szCs w:val="24"/>
        </w:rPr>
        <w:t xml:space="preserve"> environmental</w:t>
      </w:r>
      <w:r w:rsidRPr="4B2A4CE5">
        <w:rPr>
          <w:rFonts w:ascii="Arial" w:eastAsia="Arial" w:hAnsi="Arial" w:cs="Arial"/>
          <w:sz w:val="24"/>
          <w:szCs w:val="24"/>
        </w:rPr>
        <w:t xml:space="preserve"> issues they would like to tackle</w:t>
      </w:r>
    </w:p>
    <w:tbl>
      <w:tblPr>
        <w:tblStyle w:val="TableGrid"/>
        <w:tblW w:w="13956" w:type="dxa"/>
        <w:tblLayout w:type="fixed"/>
        <w:tblLook w:val="04A0" w:firstRow="1" w:lastRow="0" w:firstColumn="1" w:lastColumn="0" w:noHBand="0" w:noVBand="1"/>
      </w:tblPr>
      <w:tblGrid>
        <w:gridCol w:w="3489"/>
        <w:gridCol w:w="4870"/>
        <w:gridCol w:w="2108"/>
        <w:gridCol w:w="3489"/>
      </w:tblGrid>
      <w:tr w:rsidR="4B2A4CE5" w14:paraId="2BF4018F" w14:textId="77777777" w:rsidTr="00AB32D8">
        <w:tc>
          <w:tcPr>
            <w:tcW w:w="3489" w:type="dxa"/>
          </w:tcPr>
          <w:p w14:paraId="2EB49F8F" w14:textId="5ABF813A" w:rsidR="4B2A4CE5" w:rsidRDefault="4B2A4CE5" w:rsidP="4B2A4CE5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  <w:b/>
                <w:bCs/>
              </w:rPr>
              <w:t>Activity</w:t>
            </w:r>
          </w:p>
        </w:tc>
        <w:tc>
          <w:tcPr>
            <w:tcW w:w="4870" w:type="dxa"/>
          </w:tcPr>
          <w:p w14:paraId="693C7194" w14:textId="6A76A99E" w:rsidR="4B2A4CE5" w:rsidRDefault="4B2A4CE5" w:rsidP="4B2A4CE5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  <w:b/>
                <w:bCs/>
              </w:rPr>
              <w:t>Delivery suggestions</w:t>
            </w:r>
          </w:p>
        </w:tc>
        <w:tc>
          <w:tcPr>
            <w:tcW w:w="2108" w:type="dxa"/>
          </w:tcPr>
          <w:p w14:paraId="298F73EA" w14:textId="3A080D8C" w:rsidR="4B2A4CE5" w:rsidRDefault="4B2A4CE5" w:rsidP="4B2A4CE5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  <w:b/>
                <w:bCs/>
              </w:rPr>
              <w:t xml:space="preserve">Aim </w:t>
            </w:r>
          </w:p>
        </w:tc>
        <w:tc>
          <w:tcPr>
            <w:tcW w:w="3489" w:type="dxa"/>
          </w:tcPr>
          <w:p w14:paraId="6AE7CDF3" w14:textId="4FFBA204" w:rsidR="4B2A4CE5" w:rsidRDefault="4B2A4CE5" w:rsidP="4B2A4CE5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  <w:b/>
                <w:bCs/>
              </w:rPr>
              <w:t xml:space="preserve">Resources </w:t>
            </w:r>
          </w:p>
        </w:tc>
      </w:tr>
      <w:tr w:rsidR="00AB32D8" w14:paraId="72863CC7" w14:textId="77777777" w:rsidTr="00AB32D8">
        <w:tc>
          <w:tcPr>
            <w:tcW w:w="3489" w:type="dxa"/>
          </w:tcPr>
          <w:p w14:paraId="6066AB32" w14:textId="77777777" w:rsidR="00AB32D8" w:rsidRDefault="00AB32D8" w:rsidP="00AB32D8">
            <w:pPr>
              <w:rPr>
                <w:rFonts w:ascii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  <w:b/>
                <w:bCs/>
              </w:rPr>
              <w:t xml:space="preserve">Code of conduct </w:t>
            </w:r>
          </w:p>
          <w:p w14:paraId="6E0CB6D0" w14:textId="77777777" w:rsidR="00AB32D8" w:rsidRPr="4B2A4CE5" w:rsidRDefault="00AB32D8" w:rsidP="00AB32D8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70" w:type="dxa"/>
          </w:tcPr>
          <w:p w14:paraId="5DC28563" w14:textId="77777777" w:rsidR="00AB32D8" w:rsidRDefault="00AB32D8" w:rsidP="00AB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What this space is used for</w:t>
            </w:r>
          </w:p>
          <w:p w14:paraId="0A841A35" w14:textId="77777777" w:rsidR="00AB32D8" w:rsidRDefault="00AB32D8" w:rsidP="00AB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>Establishing an agreement of how to work together in an online setting</w:t>
            </w:r>
          </w:p>
          <w:p w14:paraId="08EE24AC" w14:textId="77777777" w:rsidR="00AB32D8" w:rsidRDefault="00AB32D8" w:rsidP="00AB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 xml:space="preserve">What is expected from youth </w:t>
            </w:r>
            <w:proofErr w:type="gramStart"/>
            <w:r w:rsidRPr="43B27619">
              <w:rPr>
                <w:rFonts w:ascii="Arial" w:hAnsi="Arial" w:cs="Arial"/>
              </w:rPr>
              <w:t>worker</w:t>
            </w:r>
            <w:proofErr w:type="gramEnd"/>
          </w:p>
          <w:p w14:paraId="33017D8D" w14:textId="77777777" w:rsidR="00AB32D8" w:rsidRDefault="00AB32D8" w:rsidP="00AB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43B27619">
              <w:rPr>
                <w:rFonts w:ascii="Arial" w:hAnsi="Arial" w:cs="Arial"/>
              </w:rPr>
              <w:t xml:space="preserve">What is expected from young </w:t>
            </w:r>
            <w:proofErr w:type="gramStart"/>
            <w:r w:rsidRPr="43B27619">
              <w:rPr>
                <w:rFonts w:ascii="Arial" w:hAnsi="Arial" w:cs="Arial"/>
              </w:rPr>
              <w:t>people</w:t>
            </w:r>
            <w:proofErr w:type="gramEnd"/>
            <w:r w:rsidRPr="43B27619">
              <w:rPr>
                <w:rFonts w:ascii="Arial" w:hAnsi="Arial" w:cs="Arial"/>
              </w:rPr>
              <w:t xml:space="preserve"> </w:t>
            </w:r>
          </w:p>
          <w:p w14:paraId="78CE36CE" w14:textId="4F1978F1" w:rsidR="00AB32D8" w:rsidRPr="4B2A4CE5" w:rsidRDefault="00B23396" w:rsidP="00AB32D8">
            <w:pPr>
              <w:rPr>
                <w:rFonts w:ascii="Arial" w:eastAsia="Arial" w:hAnsi="Arial" w:cs="Arial"/>
                <w:b/>
                <w:bCs/>
              </w:rPr>
            </w:pPr>
            <w:hyperlink r:id="rId29">
              <w:r w:rsidRPr="1A43DC52">
                <w:rPr>
                  <w:rStyle w:val="Hyperlink"/>
                  <w:rFonts w:ascii="Arial" w:eastAsia="Arial" w:hAnsi="Arial" w:cs="Arial"/>
                </w:rPr>
                <w:t>https://londonyouth.org/safeguarding-young-people-online-during-the-covid-19-lockdown/</w:t>
              </w:r>
            </w:hyperlink>
            <w:r w:rsidRPr="1A43DC5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108" w:type="dxa"/>
          </w:tcPr>
          <w:p w14:paraId="1A1976BF" w14:textId="6A290AF7" w:rsidR="00AB32D8" w:rsidRPr="4B2A4CE5" w:rsidRDefault="00AB32D8" w:rsidP="00AB32D8">
            <w:pPr>
              <w:rPr>
                <w:rFonts w:ascii="Arial" w:eastAsia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</w:rPr>
              <w:t xml:space="preserve">Setting up ground rules to establish a safe and fun co-working environment. </w:t>
            </w:r>
          </w:p>
        </w:tc>
        <w:tc>
          <w:tcPr>
            <w:tcW w:w="3489" w:type="dxa"/>
          </w:tcPr>
          <w:p w14:paraId="43969500" w14:textId="77777777" w:rsidR="00AB32D8" w:rsidRDefault="00AB32D8" w:rsidP="00AB32D8">
            <w:pPr>
              <w:rPr>
                <w:rFonts w:ascii="Arial" w:hAnsi="Arial" w:cs="Arial"/>
              </w:rPr>
            </w:pPr>
            <w:r w:rsidRPr="43B27619">
              <w:rPr>
                <w:rFonts w:ascii="Arial" w:hAnsi="Arial" w:cs="Arial"/>
              </w:rPr>
              <w:t xml:space="preserve">Internet </w:t>
            </w:r>
          </w:p>
          <w:p w14:paraId="5DED453E" w14:textId="02DEF0BA" w:rsidR="00AB32D8" w:rsidRPr="4B2A4CE5" w:rsidRDefault="00AB32D8" w:rsidP="00AB32D8">
            <w:pPr>
              <w:rPr>
                <w:rFonts w:ascii="Arial" w:eastAsia="Arial" w:hAnsi="Arial" w:cs="Arial"/>
                <w:b/>
                <w:bCs/>
              </w:rPr>
            </w:pPr>
            <w:r w:rsidRPr="43B27619">
              <w:rPr>
                <w:rFonts w:ascii="Arial" w:hAnsi="Arial" w:cs="Arial"/>
              </w:rPr>
              <w:t xml:space="preserve">Phones </w:t>
            </w:r>
          </w:p>
        </w:tc>
      </w:tr>
      <w:tr w:rsidR="00AB32D8" w14:paraId="6FDC62D4" w14:textId="77777777" w:rsidTr="00AB32D8">
        <w:tc>
          <w:tcPr>
            <w:tcW w:w="3489" w:type="dxa"/>
          </w:tcPr>
          <w:p w14:paraId="7B1A25E8" w14:textId="5CE1D561" w:rsidR="00AB32D8" w:rsidRDefault="00AB32D8" w:rsidP="00AB32D8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  <w:b/>
                <w:bCs/>
              </w:rPr>
              <w:t xml:space="preserve">Community to you </w:t>
            </w:r>
          </w:p>
        </w:tc>
        <w:tc>
          <w:tcPr>
            <w:tcW w:w="4870" w:type="dxa"/>
          </w:tcPr>
          <w:p w14:paraId="2F32987E" w14:textId="01D6110F" w:rsidR="00AB32D8" w:rsidRDefault="00AB32D8" w:rsidP="00AB32D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  <w:rPr>
                <w:rFonts w:eastAsiaTheme="minorEastAsia"/>
              </w:rPr>
            </w:pPr>
            <w:r w:rsidRPr="4B2A4CE5">
              <w:rPr>
                <w:rFonts w:ascii="Arial" w:eastAsia="Arial" w:hAnsi="Arial" w:cs="Arial"/>
              </w:rPr>
              <w:t>This could be done by each young person</w:t>
            </w:r>
            <w:r>
              <w:rPr>
                <w:rFonts w:ascii="Arial" w:eastAsia="Arial" w:hAnsi="Arial" w:cs="Arial"/>
              </w:rPr>
              <w:t xml:space="preserve"> individually</w:t>
            </w:r>
            <w:r w:rsidRPr="4B2A4CE5">
              <w:rPr>
                <w:rFonts w:ascii="Arial" w:eastAsia="Arial" w:hAnsi="Arial" w:cs="Arial"/>
              </w:rPr>
              <w:t xml:space="preserve"> drawing and using images to create their own communities, then potentially sharing with the </w:t>
            </w:r>
            <w:r>
              <w:rPr>
                <w:rFonts w:ascii="Arial" w:eastAsia="Arial" w:hAnsi="Arial" w:cs="Arial"/>
              </w:rPr>
              <w:t xml:space="preserve">rest </w:t>
            </w:r>
            <w:r w:rsidRPr="4B2A4CE5">
              <w:rPr>
                <w:rFonts w:ascii="Arial" w:eastAsia="Arial" w:hAnsi="Arial" w:cs="Arial"/>
              </w:rPr>
              <w:t>and seeing what is held in common</w:t>
            </w:r>
          </w:p>
          <w:p w14:paraId="1B047F80" w14:textId="181CFA13" w:rsidR="00AB32D8" w:rsidRDefault="00AB32D8" w:rsidP="00AB32D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  <w:rPr>
                <w:rFonts w:eastAsiaTheme="minorEastAsia"/>
              </w:rPr>
            </w:pPr>
            <w:r w:rsidRPr="4B2A4CE5">
              <w:rPr>
                <w:rFonts w:ascii="Arial" w:eastAsia="Arial" w:hAnsi="Arial" w:cs="Arial"/>
              </w:rPr>
              <w:t>This could also be done by the group sharing in pairs/small groups</w:t>
            </w:r>
            <w:r>
              <w:rPr>
                <w:rFonts w:ascii="Arial" w:eastAsia="Arial" w:hAnsi="Arial" w:cs="Arial"/>
              </w:rPr>
              <w:t xml:space="preserve"> (breakout space on zoom)</w:t>
            </w:r>
            <w:r w:rsidRPr="4B2A4CE5">
              <w:rPr>
                <w:rFonts w:ascii="Arial" w:eastAsia="Arial" w:hAnsi="Arial" w:cs="Arial"/>
              </w:rPr>
              <w:t xml:space="preserve"> what is in their community or what community means to them and seeing where there are similarities </w:t>
            </w:r>
          </w:p>
        </w:tc>
        <w:tc>
          <w:tcPr>
            <w:tcW w:w="2108" w:type="dxa"/>
          </w:tcPr>
          <w:p w14:paraId="1C6F3A89" w14:textId="211E60D1" w:rsidR="00AB32D8" w:rsidRDefault="00AB32D8" w:rsidP="00AB32D8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</w:rPr>
              <w:t>To explore different ideas of community and find something the group hold in common</w:t>
            </w:r>
          </w:p>
        </w:tc>
        <w:tc>
          <w:tcPr>
            <w:tcW w:w="3489" w:type="dxa"/>
          </w:tcPr>
          <w:p w14:paraId="198B60C8" w14:textId="478A4816" w:rsidR="00AB32D8" w:rsidRDefault="00AB32D8" w:rsidP="00AB32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Paper, Pens, Magazines, Scissors, Glue… whatever they feel like. </w:t>
            </w:r>
            <w:r w:rsidRPr="4B2A4CE5">
              <w:rPr>
                <w:rFonts w:ascii="Arial" w:eastAsia="Arial" w:hAnsi="Arial" w:cs="Arial"/>
              </w:rPr>
              <w:t xml:space="preserve"> </w:t>
            </w:r>
          </w:p>
        </w:tc>
      </w:tr>
      <w:tr w:rsidR="00AB32D8" w14:paraId="53DC2230" w14:textId="77777777" w:rsidTr="00AB32D8">
        <w:tc>
          <w:tcPr>
            <w:tcW w:w="3489" w:type="dxa"/>
          </w:tcPr>
          <w:p w14:paraId="32EE5785" w14:textId="17D97288" w:rsidR="00AB32D8" w:rsidRDefault="00AB32D8" w:rsidP="00AB32D8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  <w:b/>
                <w:bCs/>
              </w:rPr>
              <w:t xml:space="preserve">Exploring issues  </w:t>
            </w:r>
          </w:p>
        </w:tc>
        <w:tc>
          <w:tcPr>
            <w:tcW w:w="4870" w:type="dxa"/>
          </w:tcPr>
          <w:p w14:paraId="31A149DE" w14:textId="2F73E68A" w:rsidR="00BD59CA" w:rsidRPr="00BD59CA" w:rsidRDefault="00BD59CA" w:rsidP="00AB32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</w:rPr>
            </w:pPr>
            <w:r w:rsidRPr="00BD59CA">
              <w:rPr>
                <w:rFonts w:ascii="Arial" w:eastAsia="Arial" w:hAnsi="Arial" w:cs="Arial"/>
              </w:rPr>
              <w:t xml:space="preserve">Ask young people to reflect on the pledges they might have wrote (see </w:t>
            </w:r>
            <w:r w:rsidRPr="00BD59CA">
              <w:rPr>
                <w:rFonts w:ascii="Arial" w:eastAsia="Arial" w:hAnsi="Arial" w:cs="Arial"/>
              </w:rPr>
              <w:lastRenderedPageBreak/>
              <w:t xml:space="preserve">previous session plan) and what issues came up or: </w:t>
            </w:r>
          </w:p>
          <w:p w14:paraId="249A3B77" w14:textId="55C64065" w:rsidR="00AB32D8" w:rsidRDefault="00AB32D8" w:rsidP="00AB32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Theme="minorEastAsia"/>
              </w:rPr>
            </w:pPr>
            <w:r w:rsidRPr="4B2A4CE5">
              <w:rPr>
                <w:rFonts w:ascii="Arial" w:eastAsia="Arial" w:hAnsi="Arial" w:cs="Arial"/>
              </w:rPr>
              <w:t xml:space="preserve">Ask young people to talk in pairs or small groups about the </w:t>
            </w:r>
            <w:r>
              <w:rPr>
                <w:rFonts w:ascii="Arial" w:eastAsia="Arial" w:hAnsi="Arial" w:cs="Arial"/>
              </w:rPr>
              <w:t xml:space="preserve">environmental </w:t>
            </w:r>
            <w:r w:rsidRPr="4B2A4CE5">
              <w:rPr>
                <w:rFonts w:ascii="Arial" w:eastAsia="Arial" w:hAnsi="Arial" w:cs="Arial"/>
              </w:rPr>
              <w:t xml:space="preserve">issues that most affect them as young people or they feel affect the community </w:t>
            </w:r>
          </w:p>
          <w:p w14:paraId="64FE9246" w14:textId="4B0F78AF" w:rsidR="00114F23" w:rsidRPr="00114F23" w:rsidRDefault="00AB32D8" w:rsidP="00114F2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Theme="minorEastAsia"/>
              </w:rPr>
            </w:pPr>
            <w:r w:rsidRPr="4B2A4CE5">
              <w:rPr>
                <w:rFonts w:ascii="Arial" w:eastAsia="Arial" w:hAnsi="Arial" w:cs="Arial"/>
              </w:rPr>
              <w:t xml:space="preserve">Share these as a whole group and use a voting system to decide on the most relevant issues </w:t>
            </w:r>
            <w:r>
              <w:rPr>
                <w:rFonts w:ascii="Arial" w:eastAsia="Arial" w:hAnsi="Arial" w:cs="Arial"/>
              </w:rPr>
              <w:t xml:space="preserve">(you can again use </w:t>
            </w:r>
            <w:proofErr w:type="spellStart"/>
            <w:r>
              <w:rPr>
                <w:rFonts w:ascii="Arial" w:eastAsia="Arial" w:hAnsi="Arial" w:cs="Arial"/>
              </w:rPr>
              <w:t>mentimeter</w:t>
            </w:r>
            <w:proofErr w:type="spellEnd"/>
            <w:r>
              <w:rPr>
                <w:rFonts w:ascii="Arial" w:eastAsia="Arial" w:hAnsi="Arial" w:cs="Arial"/>
              </w:rPr>
              <w:t xml:space="preserve"> for this (please explore beforehand).</w:t>
            </w:r>
          </w:p>
        </w:tc>
        <w:tc>
          <w:tcPr>
            <w:tcW w:w="2108" w:type="dxa"/>
          </w:tcPr>
          <w:p w14:paraId="107285A8" w14:textId="042E7192" w:rsidR="00AB32D8" w:rsidRDefault="00AB32D8" w:rsidP="00AB32D8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</w:rPr>
              <w:lastRenderedPageBreak/>
              <w:t xml:space="preserve">To start to understand what issues are relevant </w:t>
            </w:r>
            <w:r w:rsidRPr="4B2A4CE5">
              <w:rPr>
                <w:rFonts w:ascii="Arial" w:eastAsia="Arial" w:hAnsi="Arial" w:cs="Arial"/>
              </w:rPr>
              <w:lastRenderedPageBreak/>
              <w:t>and could form the basis of a</w:t>
            </w:r>
            <w:r w:rsidR="00114F23">
              <w:rPr>
                <w:rFonts w:ascii="Arial" w:eastAsia="Arial" w:hAnsi="Arial" w:cs="Arial"/>
              </w:rPr>
              <w:t>n online project</w:t>
            </w:r>
            <w:r w:rsidRPr="4B2A4C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9" w:type="dxa"/>
          </w:tcPr>
          <w:p w14:paraId="1CE7AC5D" w14:textId="047B43F8" w:rsidR="00AB32D8" w:rsidRDefault="00AB32D8" w:rsidP="00AB32D8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Mentimeter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hyperlink r:id="rId30" w:history="1">
              <w:r>
                <w:rPr>
                  <w:rStyle w:val="Hyperlink"/>
                </w:rPr>
                <w:t>https://www.mentimeter.com/</w:t>
              </w:r>
            </w:hyperlink>
            <w:r>
              <w:t>)</w:t>
            </w:r>
            <w:r w:rsidRPr="4B2A4CE5">
              <w:rPr>
                <w:rFonts w:ascii="Arial" w:eastAsia="Arial" w:hAnsi="Arial" w:cs="Arial"/>
              </w:rPr>
              <w:t xml:space="preserve"> </w:t>
            </w:r>
          </w:p>
        </w:tc>
      </w:tr>
      <w:tr w:rsidR="00AB32D8" w14:paraId="1D64C243" w14:textId="77777777" w:rsidTr="00AB32D8">
        <w:tc>
          <w:tcPr>
            <w:tcW w:w="3489" w:type="dxa"/>
          </w:tcPr>
          <w:p w14:paraId="03A32395" w14:textId="19C0E7CC" w:rsidR="00AB32D8" w:rsidRDefault="009530BD" w:rsidP="00AB32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How can we create change?</w:t>
            </w:r>
            <w:r w:rsidR="00114F2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4870" w:type="dxa"/>
          </w:tcPr>
          <w:p w14:paraId="77420834" w14:textId="11F71F15" w:rsidR="00492D79" w:rsidRPr="00492D79" w:rsidRDefault="00114F23" w:rsidP="00492D7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Theme="minorEastAsia"/>
              </w:rPr>
            </w:pPr>
            <w:r>
              <w:rPr>
                <w:rFonts w:ascii="Arial" w:eastAsia="Arial" w:hAnsi="Arial" w:cs="Arial"/>
              </w:rPr>
              <w:t xml:space="preserve">Explain </w:t>
            </w:r>
            <w:r w:rsidR="00E57D2E">
              <w:rPr>
                <w:rFonts w:ascii="Arial" w:eastAsia="Arial" w:hAnsi="Arial" w:cs="Arial"/>
              </w:rPr>
              <w:t>that</w:t>
            </w:r>
            <w:r w:rsidR="00EF6F96">
              <w:rPr>
                <w:rFonts w:ascii="Arial" w:eastAsia="Arial" w:hAnsi="Arial" w:cs="Arial"/>
              </w:rPr>
              <w:t xml:space="preserve"> the task is to create a social impact </w:t>
            </w:r>
            <w:r w:rsidR="008941B2">
              <w:rPr>
                <w:rFonts w:ascii="Arial" w:eastAsia="Arial" w:hAnsi="Arial" w:cs="Arial"/>
              </w:rPr>
              <w:t xml:space="preserve">that benefits wildlife and wild spaces in London and the communities they live in. This could be done in lots of different ways: </w:t>
            </w:r>
            <w:r w:rsidR="008941B2">
              <w:rPr>
                <w:rFonts w:ascii="Arial" w:eastAsia="Arial" w:hAnsi="Arial" w:cs="Arial"/>
              </w:rPr>
              <w:br/>
              <w:t xml:space="preserve">- </w:t>
            </w:r>
            <w:r w:rsidR="00B91075">
              <w:rPr>
                <w:rFonts w:ascii="Arial" w:eastAsia="Arial" w:hAnsi="Arial" w:cs="Arial"/>
              </w:rPr>
              <w:t xml:space="preserve">Through a social media campaign </w:t>
            </w:r>
            <w:r w:rsidR="002B0303">
              <w:rPr>
                <w:rFonts w:ascii="Arial" w:eastAsia="Arial" w:hAnsi="Arial" w:cs="Arial"/>
              </w:rPr>
              <w:br/>
              <w:t xml:space="preserve">- </w:t>
            </w:r>
            <w:r w:rsidR="00680A8F">
              <w:rPr>
                <w:rFonts w:ascii="Arial" w:eastAsia="Arial" w:hAnsi="Arial" w:cs="Arial"/>
              </w:rPr>
              <w:t xml:space="preserve">Creating digital media, like an awareness raising podcast, a </w:t>
            </w:r>
            <w:r w:rsidR="000E7B3A">
              <w:rPr>
                <w:rFonts w:ascii="Arial" w:eastAsia="Arial" w:hAnsi="Arial" w:cs="Arial"/>
              </w:rPr>
              <w:t>Y</w:t>
            </w:r>
            <w:r w:rsidR="00680A8F">
              <w:rPr>
                <w:rFonts w:ascii="Arial" w:eastAsia="Arial" w:hAnsi="Arial" w:cs="Arial"/>
              </w:rPr>
              <w:t xml:space="preserve">ouTube clip, IGTV or </w:t>
            </w:r>
            <w:r w:rsidR="000E7B3A">
              <w:rPr>
                <w:rFonts w:ascii="Arial" w:eastAsia="Arial" w:hAnsi="Arial" w:cs="Arial"/>
              </w:rPr>
              <w:t>similar</w:t>
            </w:r>
            <w:r w:rsidR="00AB32D8" w:rsidRPr="002B0303">
              <w:rPr>
                <w:rFonts w:ascii="Arial" w:eastAsia="Arial" w:hAnsi="Arial" w:cs="Arial"/>
              </w:rPr>
              <w:t xml:space="preserve"> </w:t>
            </w:r>
            <w:r w:rsidR="00492D79">
              <w:rPr>
                <w:rFonts w:ascii="Arial" w:eastAsia="Arial" w:hAnsi="Arial" w:cs="Arial"/>
              </w:rPr>
              <w:br/>
              <w:t xml:space="preserve">- or Getting creative and inspiring others to do so as well </w:t>
            </w:r>
            <w:r w:rsidR="00492D79">
              <w:rPr>
                <w:rFonts w:ascii="Arial" w:eastAsia="Arial" w:hAnsi="Arial" w:cs="Arial"/>
              </w:rPr>
              <w:br/>
              <w:t xml:space="preserve">Find the full </w:t>
            </w:r>
            <w:r w:rsidR="00115C2B">
              <w:rPr>
                <w:rFonts w:ascii="Arial" w:eastAsia="Arial" w:hAnsi="Arial" w:cs="Arial"/>
              </w:rPr>
              <w:t xml:space="preserve">guidance and tools in the </w:t>
            </w:r>
            <w:r w:rsidR="00530010">
              <w:rPr>
                <w:rFonts w:ascii="Arial" w:eastAsia="Arial" w:hAnsi="Arial" w:cs="Arial"/>
              </w:rPr>
              <w:t>attachment</w:t>
            </w:r>
            <w:r w:rsidR="00115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</w:tcPr>
          <w:p w14:paraId="478A82C6" w14:textId="1FFB0DC8" w:rsidR="00AB32D8" w:rsidRDefault="00AD0D21" w:rsidP="00AB32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young people to understand that there are things they can do to create an impact at home</w:t>
            </w:r>
            <w:r w:rsidR="00AB32D8" w:rsidRPr="4B2A4CE5">
              <w:rPr>
                <w:rFonts w:ascii="Arial" w:eastAsia="Arial" w:hAnsi="Arial" w:cs="Arial"/>
              </w:rPr>
              <w:t xml:space="preserve"> </w:t>
            </w:r>
            <w:r w:rsidR="004A70D9">
              <w:rPr>
                <w:rFonts w:ascii="Arial" w:eastAsia="Arial" w:hAnsi="Arial" w:cs="Arial"/>
              </w:rPr>
              <w:t xml:space="preserve">and involving the community. </w:t>
            </w:r>
            <w:r w:rsidR="00AB32D8" w:rsidRPr="4B2A4C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9" w:type="dxa"/>
          </w:tcPr>
          <w:p w14:paraId="37386D10" w14:textId="6826F475" w:rsidR="00AB32D8" w:rsidRDefault="00801634" w:rsidP="00AB32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</w:t>
            </w:r>
            <w:r w:rsidR="000A62A3">
              <w:rPr>
                <w:rFonts w:ascii="Arial" w:eastAsia="Arial" w:hAnsi="Arial" w:cs="Arial"/>
              </w:rPr>
              <w:t>Digital SAP Guidance Doc</w:t>
            </w:r>
            <w:r>
              <w:rPr>
                <w:rFonts w:ascii="Arial" w:eastAsia="Arial" w:hAnsi="Arial" w:cs="Arial"/>
              </w:rPr>
              <w:t xml:space="preserve">” </w:t>
            </w:r>
            <w:r w:rsidR="000A62A3"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</w:rPr>
              <w:t>the accompanied document “Spreading the word using Social Media” – see in pack or attached.</w:t>
            </w:r>
          </w:p>
        </w:tc>
      </w:tr>
      <w:tr w:rsidR="00AB32D8" w14:paraId="5960CD2F" w14:textId="77777777" w:rsidTr="00AB32D8">
        <w:tc>
          <w:tcPr>
            <w:tcW w:w="3489" w:type="dxa"/>
          </w:tcPr>
          <w:p w14:paraId="03B8D725" w14:textId="6B1887F5" w:rsidR="00AB32D8" w:rsidRDefault="00AB32D8" w:rsidP="00AB32D8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  <w:b/>
                <w:bCs/>
              </w:rPr>
              <w:t xml:space="preserve">Finding out more </w:t>
            </w:r>
          </w:p>
        </w:tc>
        <w:tc>
          <w:tcPr>
            <w:tcW w:w="4870" w:type="dxa"/>
          </w:tcPr>
          <w:p w14:paraId="62584C94" w14:textId="04CA9120" w:rsidR="00AB32D8" w:rsidRPr="009530BD" w:rsidRDefault="00AB32D8" w:rsidP="009530B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</w:rPr>
            </w:pPr>
            <w:r w:rsidRPr="4B2A4CE5">
              <w:rPr>
                <w:rFonts w:ascii="Arial" w:eastAsia="Arial" w:hAnsi="Arial" w:cs="Arial"/>
              </w:rPr>
              <w:t xml:space="preserve">Support the young people to do research on the areas they are interested in – can they look up groups in the community that work in that area? Can they look up what </w:t>
            </w:r>
            <w:proofErr w:type="gramStart"/>
            <w:r w:rsidRPr="4B2A4CE5">
              <w:rPr>
                <w:rFonts w:ascii="Arial" w:eastAsia="Arial" w:hAnsi="Arial" w:cs="Arial"/>
              </w:rPr>
              <w:t>actions</w:t>
            </w:r>
            <w:proofErr w:type="gramEnd"/>
            <w:r w:rsidRPr="4B2A4CE5">
              <w:rPr>
                <w:rFonts w:ascii="Arial" w:eastAsia="Arial" w:hAnsi="Arial" w:cs="Arial"/>
              </w:rPr>
              <w:t xml:space="preserve"> others are taking?</w:t>
            </w:r>
          </w:p>
        </w:tc>
        <w:tc>
          <w:tcPr>
            <w:tcW w:w="2108" w:type="dxa"/>
          </w:tcPr>
          <w:p w14:paraId="2605C791" w14:textId="6E730035" w:rsidR="00AB32D8" w:rsidRDefault="00AB32D8" w:rsidP="00AB32D8">
            <w:pPr>
              <w:rPr>
                <w:rFonts w:ascii="Arial" w:eastAsia="Arial" w:hAnsi="Arial" w:cs="Arial"/>
              </w:rPr>
            </w:pPr>
            <w:r w:rsidRPr="4B2A4CE5">
              <w:rPr>
                <w:rFonts w:ascii="Arial" w:eastAsia="Arial" w:hAnsi="Arial" w:cs="Arial"/>
              </w:rPr>
              <w:t>To find out more about their issue</w:t>
            </w:r>
          </w:p>
        </w:tc>
        <w:tc>
          <w:tcPr>
            <w:tcW w:w="3489" w:type="dxa"/>
          </w:tcPr>
          <w:p w14:paraId="11D7804E" w14:textId="26883B25" w:rsidR="00AB32D8" w:rsidRDefault="00AB32D8" w:rsidP="00AB32D8">
            <w:pPr>
              <w:rPr>
                <w:rFonts w:ascii="Arial" w:eastAsia="Arial" w:hAnsi="Arial" w:cs="Arial"/>
              </w:rPr>
            </w:pPr>
          </w:p>
        </w:tc>
      </w:tr>
    </w:tbl>
    <w:p w14:paraId="5BE62344" w14:textId="6A48942D" w:rsidR="4B2A4CE5" w:rsidRDefault="4B2A4CE5" w:rsidP="4B2A4CE5">
      <w:pPr>
        <w:spacing w:after="0" w:line="240" w:lineRule="auto"/>
      </w:pPr>
    </w:p>
    <w:p w14:paraId="5AA29387" w14:textId="30624060" w:rsidR="4B2A4CE5" w:rsidRDefault="4B2A4CE5" w:rsidP="4B2A4CE5">
      <w:pPr>
        <w:spacing w:after="0" w:line="240" w:lineRule="auto"/>
        <w:outlineLvl w:val="1"/>
        <w:rPr>
          <w:rFonts w:ascii="Arial" w:hAnsi="Arial" w:cs="Arial"/>
          <w:sz w:val="24"/>
          <w:szCs w:val="24"/>
          <w:lang w:val="en-US"/>
        </w:rPr>
        <w:sectPr w:rsidR="4B2A4CE5" w:rsidSect="00A25DB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C70F5F" w14:textId="0DEE93ED" w:rsidR="00D91415" w:rsidRDefault="00D91415"/>
    <w:sectPr w:rsidR="00D91415" w:rsidSect="00F97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B72"/>
    <w:multiLevelType w:val="hybridMultilevel"/>
    <w:tmpl w:val="4FFE1E86"/>
    <w:lvl w:ilvl="0" w:tplc="6BD4F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A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AE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ED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4B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60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E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A6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47B"/>
    <w:multiLevelType w:val="hybridMultilevel"/>
    <w:tmpl w:val="D39C8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51AD"/>
    <w:multiLevelType w:val="hybridMultilevel"/>
    <w:tmpl w:val="D2E08FE0"/>
    <w:lvl w:ilvl="0" w:tplc="A78426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B6104"/>
    <w:multiLevelType w:val="hybridMultilevel"/>
    <w:tmpl w:val="57667CC8"/>
    <w:lvl w:ilvl="0" w:tplc="A0AE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9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04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8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03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E3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1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25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2E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736"/>
    <w:multiLevelType w:val="hybridMultilevel"/>
    <w:tmpl w:val="3EACB0A4"/>
    <w:lvl w:ilvl="0" w:tplc="2514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2A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6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2B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AF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87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CE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6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F75"/>
    <w:multiLevelType w:val="hybridMultilevel"/>
    <w:tmpl w:val="B0DA1E80"/>
    <w:lvl w:ilvl="0" w:tplc="78283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A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23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67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23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8E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B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26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A0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43DB7"/>
    <w:multiLevelType w:val="hybridMultilevel"/>
    <w:tmpl w:val="49B4D438"/>
    <w:lvl w:ilvl="0" w:tplc="0809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 w15:restartNumberingAfterBreak="0">
    <w:nsid w:val="232151D2"/>
    <w:multiLevelType w:val="hybridMultilevel"/>
    <w:tmpl w:val="7628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C64A6"/>
    <w:multiLevelType w:val="hybridMultilevel"/>
    <w:tmpl w:val="E03028C0"/>
    <w:lvl w:ilvl="0" w:tplc="D8F23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A9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88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CD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65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4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6A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E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0E8"/>
    <w:multiLevelType w:val="hybridMultilevel"/>
    <w:tmpl w:val="257A0AAE"/>
    <w:lvl w:ilvl="0" w:tplc="93AA5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A4E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2303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F2F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D61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B12C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28F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C67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7180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100866"/>
    <w:multiLevelType w:val="hybridMultilevel"/>
    <w:tmpl w:val="D7E02892"/>
    <w:lvl w:ilvl="0" w:tplc="1BE0D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700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D08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127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1C3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146C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A63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EA1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56F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C30D52"/>
    <w:multiLevelType w:val="hybridMultilevel"/>
    <w:tmpl w:val="4716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0154"/>
    <w:multiLevelType w:val="hybridMultilevel"/>
    <w:tmpl w:val="4356AF6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590646"/>
    <w:multiLevelType w:val="hybridMultilevel"/>
    <w:tmpl w:val="A85E9C46"/>
    <w:lvl w:ilvl="0" w:tplc="C540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C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A0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ED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C7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E7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E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85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E2A6E"/>
    <w:multiLevelType w:val="hybridMultilevel"/>
    <w:tmpl w:val="DD48ACBE"/>
    <w:lvl w:ilvl="0" w:tplc="A12C8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E5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CD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6C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01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4F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86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E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8A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433"/>
    <w:multiLevelType w:val="hybridMultilevel"/>
    <w:tmpl w:val="37F4EF84"/>
    <w:lvl w:ilvl="0" w:tplc="54965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26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589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0E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C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4F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3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69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EC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5BEB"/>
    <w:multiLevelType w:val="hybridMultilevel"/>
    <w:tmpl w:val="366C3CE4"/>
    <w:lvl w:ilvl="0" w:tplc="D76A9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B80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32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5A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263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DDC9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C62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10E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F2A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5674B3"/>
    <w:multiLevelType w:val="hybridMultilevel"/>
    <w:tmpl w:val="6E98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7266D"/>
    <w:multiLevelType w:val="hybridMultilevel"/>
    <w:tmpl w:val="A39412C2"/>
    <w:lvl w:ilvl="0" w:tplc="0F164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41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E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40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AA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27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A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0B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25180"/>
    <w:multiLevelType w:val="hybridMultilevel"/>
    <w:tmpl w:val="532401D4"/>
    <w:lvl w:ilvl="0" w:tplc="7986A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626AE"/>
    <w:multiLevelType w:val="hybridMultilevel"/>
    <w:tmpl w:val="1C36ADCC"/>
    <w:lvl w:ilvl="0" w:tplc="D86A0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6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43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5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4C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0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C1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A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6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756E"/>
    <w:multiLevelType w:val="hybridMultilevel"/>
    <w:tmpl w:val="C1068BFC"/>
    <w:lvl w:ilvl="0" w:tplc="E46A7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05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9A5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9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F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C5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8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6A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15055"/>
    <w:multiLevelType w:val="hybridMultilevel"/>
    <w:tmpl w:val="0714E868"/>
    <w:lvl w:ilvl="0" w:tplc="7D885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84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8F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8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A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8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2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8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4A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12927"/>
    <w:multiLevelType w:val="hybridMultilevel"/>
    <w:tmpl w:val="04C8D954"/>
    <w:lvl w:ilvl="0" w:tplc="E7CAD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2B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B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2F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EC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4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C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AD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88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91471"/>
    <w:multiLevelType w:val="hybridMultilevel"/>
    <w:tmpl w:val="625E30A2"/>
    <w:lvl w:ilvl="0" w:tplc="CB64580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A60C3"/>
    <w:multiLevelType w:val="hybridMultilevel"/>
    <w:tmpl w:val="CEB8EF34"/>
    <w:lvl w:ilvl="0" w:tplc="61625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80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EF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AC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47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8C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42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E0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0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8540E"/>
    <w:multiLevelType w:val="hybridMultilevel"/>
    <w:tmpl w:val="ABF0C638"/>
    <w:lvl w:ilvl="0" w:tplc="D0D64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D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84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E4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4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8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28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C9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88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8"/>
  </w:num>
  <w:num w:numId="8">
    <w:abstractNumId w:val="26"/>
  </w:num>
  <w:num w:numId="9">
    <w:abstractNumId w:val="14"/>
  </w:num>
  <w:num w:numId="10">
    <w:abstractNumId w:val="15"/>
  </w:num>
  <w:num w:numId="11">
    <w:abstractNumId w:val="0"/>
  </w:num>
  <w:num w:numId="12">
    <w:abstractNumId w:val="25"/>
  </w:num>
  <w:num w:numId="13">
    <w:abstractNumId w:val="3"/>
  </w:num>
  <w:num w:numId="14">
    <w:abstractNumId w:val="23"/>
  </w:num>
  <w:num w:numId="15">
    <w:abstractNumId w:val="4"/>
  </w:num>
  <w:num w:numId="16">
    <w:abstractNumId w:val="11"/>
  </w:num>
  <w:num w:numId="17">
    <w:abstractNumId w:val="17"/>
  </w:num>
  <w:num w:numId="18">
    <w:abstractNumId w:val="19"/>
  </w:num>
  <w:num w:numId="19">
    <w:abstractNumId w:val="7"/>
  </w:num>
  <w:num w:numId="20">
    <w:abstractNumId w:val="1"/>
  </w:num>
  <w:num w:numId="21">
    <w:abstractNumId w:val="6"/>
  </w:num>
  <w:num w:numId="22">
    <w:abstractNumId w:val="10"/>
  </w:num>
  <w:num w:numId="23">
    <w:abstractNumId w:val="16"/>
  </w:num>
  <w:num w:numId="24">
    <w:abstractNumId w:val="9"/>
  </w:num>
  <w:num w:numId="25">
    <w:abstractNumId w:val="12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15"/>
    <w:rsid w:val="00035EC1"/>
    <w:rsid w:val="00063BB6"/>
    <w:rsid w:val="00076D29"/>
    <w:rsid w:val="00083E3B"/>
    <w:rsid w:val="000A192D"/>
    <w:rsid w:val="000A1AA8"/>
    <w:rsid w:val="000A62A3"/>
    <w:rsid w:val="000B163B"/>
    <w:rsid w:val="000E5396"/>
    <w:rsid w:val="000E7B3A"/>
    <w:rsid w:val="001055A1"/>
    <w:rsid w:val="00110DBA"/>
    <w:rsid w:val="00114F23"/>
    <w:rsid w:val="00115C2B"/>
    <w:rsid w:val="00122EC2"/>
    <w:rsid w:val="00140182"/>
    <w:rsid w:val="001421D0"/>
    <w:rsid w:val="00143950"/>
    <w:rsid w:val="0016036F"/>
    <w:rsid w:val="001720B0"/>
    <w:rsid w:val="00174F9A"/>
    <w:rsid w:val="0017676D"/>
    <w:rsid w:val="00181FAB"/>
    <w:rsid w:val="001A58E2"/>
    <w:rsid w:val="001C633F"/>
    <w:rsid w:val="001D3C78"/>
    <w:rsid w:val="001F035B"/>
    <w:rsid w:val="001F1700"/>
    <w:rsid w:val="001F549E"/>
    <w:rsid w:val="001F5925"/>
    <w:rsid w:val="00212140"/>
    <w:rsid w:val="00223148"/>
    <w:rsid w:val="00223319"/>
    <w:rsid w:val="00223BCE"/>
    <w:rsid w:val="00253822"/>
    <w:rsid w:val="00256414"/>
    <w:rsid w:val="0025674C"/>
    <w:rsid w:val="00270207"/>
    <w:rsid w:val="002718AB"/>
    <w:rsid w:val="00284721"/>
    <w:rsid w:val="0029134A"/>
    <w:rsid w:val="00294AE7"/>
    <w:rsid w:val="002B0303"/>
    <w:rsid w:val="002C3F55"/>
    <w:rsid w:val="002D4F72"/>
    <w:rsid w:val="002F15D4"/>
    <w:rsid w:val="00383A16"/>
    <w:rsid w:val="003B3C2C"/>
    <w:rsid w:val="003C1C46"/>
    <w:rsid w:val="00404B3A"/>
    <w:rsid w:val="00435836"/>
    <w:rsid w:val="00453C90"/>
    <w:rsid w:val="0045710A"/>
    <w:rsid w:val="00492D79"/>
    <w:rsid w:val="004A70D9"/>
    <w:rsid w:val="004C14EB"/>
    <w:rsid w:val="00503157"/>
    <w:rsid w:val="0050345E"/>
    <w:rsid w:val="00525268"/>
    <w:rsid w:val="00530010"/>
    <w:rsid w:val="005465E8"/>
    <w:rsid w:val="00591FDE"/>
    <w:rsid w:val="005B6D6A"/>
    <w:rsid w:val="005D1881"/>
    <w:rsid w:val="005E0916"/>
    <w:rsid w:val="005E7E41"/>
    <w:rsid w:val="006320A3"/>
    <w:rsid w:val="006461EA"/>
    <w:rsid w:val="006477EE"/>
    <w:rsid w:val="00651181"/>
    <w:rsid w:val="00673D22"/>
    <w:rsid w:val="00680A8F"/>
    <w:rsid w:val="006A6C59"/>
    <w:rsid w:val="006B3E49"/>
    <w:rsid w:val="006B5E60"/>
    <w:rsid w:val="006C2F93"/>
    <w:rsid w:val="006C3F4F"/>
    <w:rsid w:val="006C684B"/>
    <w:rsid w:val="006E1187"/>
    <w:rsid w:val="0071525D"/>
    <w:rsid w:val="0071642D"/>
    <w:rsid w:val="00725672"/>
    <w:rsid w:val="00726E60"/>
    <w:rsid w:val="00734581"/>
    <w:rsid w:val="007408CA"/>
    <w:rsid w:val="00747790"/>
    <w:rsid w:val="00754CAD"/>
    <w:rsid w:val="00761219"/>
    <w:rsid w:val="0077348B"/>
    <w:rsid w:val="007A7A5F"/>
    <w:rsid w:val="007E1D6A"/>
    <w:rsid w:val="007F5C3E"/>
    <w:rsid w:val="00801634"/>
    <w:rsid w:val="00811F48"/>
    <w:rsid w:val="00840CB0"/>
    <w:rsid w:val="00851136"/>
    <w:rsid w:val="008531EB"/>
    <w:rsid w:val="008539DA"/>
    <w:rsid w:val="008941B2"/>
    <w:rsid w:val="008A07E3"/>
    <w:rsid w:val="008B57FF"/>
    <w:rsid w:val="008D63E3"/>
    <w:rsid w:val="008D6E25"/>
    <w:rsid w:val="008F73CF"/>
    <w:rsid w:val="00915332"/>
    <w:rsid w:val="00921CF1"/>
    <w:rsid w:val="009325D2"/>
    <w:rsid w:val="00947851"/>
    <w:rsid w:val="009530BD"/>
    <w:rsid w:val="00976A1D"/>
    <w:rsid w:val="009857BC"/>
    <w:rsid w:val="009A78F3"/>
    <w:rsid w:val="009C4D58"/>
    <w:rsid w:val="009E1DEF"/>
    <w:rsid w:val="00A0081D"/>
    <w:rsid w:val="00A25DB4"/>
    <w:rsid w:val="00A91EDE"/>
    <w:rsid w:val="00A97956"/>
    <w:rsid w:val="00AB0A7B"/>
    <w:rsid w:val="00AB2788"/>
    <w:rsid w:val="00AB32D8"/>
    <w:rsid w:val="00AC27EE"/>
    <w:rsid w:val="00AD0D21"/>
    <w:rsid w:val="00AF2E9E"/>
    <w:rsid w:val="00AF3D42"/>
    <w:rsid w:val="00AF72CC"/>
    <w:rsid w:val="00B23396"/>
    <w:rsid w:val="00B372E3"/>
    <w:rsid w:val="00B416FD"/>
    <w:rsid w:val="00B614F6"/>
    <w:rsid w:val="00B82B03"/>
    <w:rsid w:val="00B91075"/>
    <w:rsid w:val="00B96319"/>
    <w:rsid w:val="00BD448D"/>
    <w:rsid w:val="00BD59CA"/>
    <w:rsid w:val="00BE2638"/>
    <w:rsid w:val="00BE2EB4"/>
    <w:rsid w:val="00C24F20"/>
    <w:rsid w:val="00C3270E"/>
    <w:rsid w:val="00C42259"/>
    <w:rsid w:val="00C837AB"/>
    <w:rsid w:val="00C84E6C"/>
    <w:rsid w:val="00C866E2"/>
    <w:rsid w:val="00CA1C82"/>
    <w:rsid w:val="00CA3791"/>
    <w:rsid w:val="00CB2ADA"/>
    <w:rsid w:val="00CC5023"/>
    <w:rsid w:val="00CF3695"/>
    <w:rsid w:val="00D17C11"/>
    <w:rsid w:val="00D25D54"/>
    <w:rsid w:val="00D47818"/>
    <w:rsid w:val="00D91415"/>
    <w:rsid w:val="00D94F75"/>
    <w:rsid w:val="00DB7D64"/>
    <w:rsid w:val="00DC273D"/>
    <w:rsid w:val="00DC2819"/>
    <w:rsid w:val="00DD0319"/>
    <w:rsid w:val="00DD0FB4"/>
    <w:rsid w:val="00DD5AA1"/>
    <w:rsid w:val="00E217FF"/>
    <w:rsid w:val="00E41930"/>
    <w:rsid w:val="00E57D2E"/>
    <w:rsid w:val="00E932A3"/>
    <w:rsid w:val="00E965B7"/>
    <w:rsid w:val="00EB2206"/>
    <w:rsid w:val="00EE53A4"/>
    <w:rsid w:val="00EF6F96"/>
    <w:rsid w:val="00EF701A"/>
    <w:rsid w:val="00F014EC"/>
    <w:rsid w:val="00F125FC"/>
    <w:rsid w:val="00F225F4"/>
    <w:rsid w:val="00F322B3"/>
    <w:rsid w:val="00F452C8"/>
    <w:rsid w:val="00F65F04"/>
    <w:rsid w:val="00F97762"/>
    <w:rsid w:val="00FB573C"/>
    <w:rsid w:val="00FB621C"/>
    <w:rsid w:val="00FE1171"/>
    <w:rsid w:val="00FE1959"/>
    <w:rsid w:val="00FE230F"/>
    <w:rsid w:val="01967BDE"/>
    <w:rsid w:val="01DCD4B2"/>
    <w:rsid w:val="02CEE807"/>
    <w:rsid w:val="03E25E8F"/>
    <w:rsid w:val="04467AE1"/>
    <w:rsid w:val="0452135A"/>
    <w:rsid w:val="04C25819"/>
    <w:rsid w:val="04D82794"/>
    <w:rsid w:val="056828F3"/>
    <w:rsid w:val="05CCCF72"/>
    <w:rsid w:val="05DBBF99"/>
    <w:rsid w:val="065AD9C9"/>
    <w:rsid w:val="0682919B"/>
    <w:rsid w:val="06ADE1C3"/>
    <w:rsid w:val="071A8C80"/>
    <w:rsid w:val="07637434"/>
    <w:rsid w:val="07A6FF13"/>
    <w:rsid w:val="07E2E93B"/>
    <w:rsid w:val="07EEDFDD"/>
    <w:rsid w:val="09D4CDD5"/>
    <w:rsid w:val="0C3CCE8A"/>
    <w:rsid w:val="0C688CA5"/>
    <w:rsid w:val="0C7DC533"/>
    <w:rsid w:val="0C9A154E"/>
    <w:rsid w:val="0D0D8B4B"/>
    <w:rsid w:val="0EB25C4C"/>
    <w:rsid w:val="0EF2EAA9"/>
    <w:rsid w:val="0FC0E856"/>
    <w:rsid w:val="10A2F732"/>
    <w:rsid w:val="135B4885"/>
    <w:rsid w:val="13799217"/>
    <w:rsid w:val="14C236B4"/>
    <w:rsid w:val="15600030"/>
    <w:rsid w:val="15C75D95"/>
    <w:rsid w:val="15D9F69B"/>
    <w:rsid w:val="161DB478"/>
    <w:rsid w:val="184E8E1B"/>
    <w:rsid w:val="189EBAE8"/>
    <w:rsid w:val="195897E0"/>
    <w:rsid w:val="1A2B765E"/>
    <w:rsid w:val="1A43DC52"/>
    <w:rsid w:val="1A47DAF9"/>
    <w:rsid w:val="1B91B771"/>
    <w:rsid w:val="1C66812C"/>
    <w:rsid w:val="1C6B7034"/>
    <w:rsid w:val="1C72E260"/>
    <w:rsid w:val="1CA797C6"/>
    <w:rsid w:val="1CED3A88"/>
    <w:rsid w:val="1D6E0246"/>
    <w:rsid w:val="1D91279D"/>
    <w:rsid w:val="1DEFB27A"/>
    <w:rsid w:val="1E1EE5E8"/>
    <w:rsid w:val="1E6545BD"/>
    <w:rsid w:val="1E9EA20E"/>
    <w:rsid w:val="1EF1B959"/>
    <w:rsid w:val="201B1375"/>
    <w:rsid w:val="201F123D"/>
    <w:rsid w:val="20C9C525"/>
    <w:rsid w:val="2140FBB7"/>
    <w:rsid w:val="21506DD7"/>
    <w:rsid w:val="21540EAF"/>
    <w:rsid w:val="21807571"/>
    <w:rsid w:val="21A81BB4"/>
    <w:rsid w:val="21C8AE59"/>
    <w:rsid w:val="220847BE"/>
    <w:rsid w:val="23C7D2B3"/>
    <w:rsid w:val="24087F9F"/>
    <w:rsid w:val="24AB2784"/>
    <w:rsid w:val="24D45F14"/>
    <w:rsid w:val="24F4094B"/>
    <w:rsid w:val="25E94CBE"/>
    <w:rsid w:val="25FBE8B4"/>
    <w:rsid w:val="2670F28B"/>
    <w:rsid w:val="268765B0"/>
    <w:rsid w:val="26EA3FD2"/>
    <w:rsid w:val="28A3C2EE"/>
    <w:rsid w:val="2915A7FF"/>
    <w:rsid w:val="294D5EB1"/>
    <w:rsid w:val="29DF6643"/>
    <w:rsid w:val="29FDFACC"/>
    <w:rsid w:val="2B7B1277"/>
    <w:rsid w:val="2E3EA1EB"/>
    <w:rsid w:val="2E42CB2A"/>
    <w:rsid w:val="2EAD1C0C"/>
    <w:rsid w:val="2F11F896"/>
    <w:rsid w:val="2F7E98C9"/>
    <w:rsid w:val="2F9CF395"/>
    <w:rsid w:val="308C3E6D"/>
    <w:rsid w:val="3142FE2C"/>
    <w:rsid w:val="31CFEB32"/>
    <w:rsid w:val="31EA72A9"/>
    <w:rsid w:val="3297560E"/>
    <w:rsid w:val="33F062BC"/>
    <w:rsid w:val="35D5EBED"/>
    <w:rsid w:val="360C8E8A"/>
    <w:rsid w:val="365DA97D"/>
    <w:rsid w:val="36BD7CE1"/>
    <w:rsid w:val="3711203A"/>
    <w:rsid w:val="39344EC3"/>
    <w:rsid w:val="39B3F1AA"/>
    <w:rsid w:val="39DBCD6C"/>
    <w:rsid w:val="3A0939F9"/>
    <w:rsid w:val="3A7B459F"/>
    <w:rsid w:val="3A849A59"/>
    <w:rsid w:val="3AAA4254"/>
    <w:rsid w:val="3AD66997"/>
    <w:rsid w:val="3BF413BD"/>
    <w:rsid w:val="3C1F45E4"/>
    <w:rsid w:val="3CB81FDC"/>
    <w:rsid w:val="3D03BC36"/>
    <w:rsid w:val="3D31D4F4"/>
    <w:rsid w:val="3D3A5F02"/>
    <w:rsid w:val="3D7BA8FD"/>
    <w:rsid w:val="3D85FB8D"/>
    <w:rsid w:val="3EC34ACE"/>
    <w:rsid w:val="3F161CE2"/>
    <w:rsid w:val="3F543895"/>
    <w:rsid w:val="3FEE3541"/>
    <w:rsid w:val="4114C9F7"/>
    <w:rsid w:val="41697465"/>
    <w:rsid w:val="4196CF09"/>
    <w:rsid w:val="41CBDB0F"/>
    <w:rsid w:val="41E2C2A5"/>
    <w:rsid w:val="42768C15"/>
    <w:rsid w:val="435F05C8"/>
    <w:rsid w:val="437B8F6B"/>
    <w:rsid w:val="43B27619"/>
    <w:rsid w:val="4426CA23"/>
    <w:rsid w:val="44FE04B7"/>
    <w:rsid w:val="451AD993"/>
    <w:rsid w:val="45706291"/>
    <w:rsid w:val="4749CB93"/>
    <w:rsid w:val="4815473A"/>
    <w:rsid w:val="497631BC"/>
    <w:rsid w:val="4AEF1DF3"/>
    <w:rsid w:val="4B071F93"/>
    <w:rsid w:val="4B2A4CE5"/>
    <w:rsid w:val="4CDEB4D3"/>
    <w:rsid w:val="4D1062EC"/>
    <w:rsid w:val="4D121092"/>
    <w:rsid w:val="4ECBE030"/>
    <w:rsid w:val="4F2D5849"/>
    <w:rsid w:val="4FC1C5AB"/>
    <w:rsid w:val="50812FEA"/>
    <w:rsid w:val="50B09E32"/>
    <w:rsid w:val="50BC489A"/>
    <w:rsid w:val="51D874C4"/>
    <w:rsid w:val="51DDBD51"/>
    <w:rsid w:val="521EEB08"/>
    <w:rsid w:val="522F7369"/>
    <w:rsid w:val="532862A8"/>
    <w:rsid w:val="532A83CD"/>
    <w:rsid w:val="533EAFD9"/>
    <w:rsid w:val="5423FB08"/>
    <w:rsid w:val="54CAD109"/>
    <w:rsid w:val="54CB75BA"/>
    <w:rsid w:val="54DDA165"/>
    <w:rsid w:val="551DED91"/>
    <w:rsid w:val="5547725D"/>
    <w:rsid w:val="55FCDE63"/>
    <w:rsid w:val="561B5CA4"/>
    <w:rsid w:val="56A3D68D"/>
    <w:rsid w:val="56B840A4"/>
    <w:rsid w:val="56E16AF1"/>
    <w:rsid w:val="574AFF2C"/>
    <w:rsid w:val="57C938A1"/>
    <w:rsid w:val="5804AEE8"/>
    <w:rsid w:val="5840ABCC"/>
    <w:rsid w:val="5891BFC3"/>
    <w:rsid w:val="59138280"/>
    <w:rsid w:val="59BF7876"/>
    <w:rsid w:val="59E643E6"/>
    <w:rsid w:val="5A306FFC"/>
    <w:rsid w:val="5A4DDF4D"/>
    <w:rsid w:val="5AC927B6"/>
    <w:rsid w:val="5B30D7DE"/>
    <w:rsid w:val="5BB93E21"/>
    <w:rsid w:val="5BC2CBDF"/>
    <w:rsid w:val="5C13ACA7"/>
    <w:rsid w:val="5C3682A3"/>
    <w:rsid w:val="5CE33CF9"/>
    <w:rsid w:val="5D1D164B"/>
    <w:rsid w:val="5D2EFA59"/>
    <w:rsid w:val="5D9B6400"/>
    <w:rsid w:val="5E119345"/>
    <w:rsid w:val="5EBE389D"/>
    <w:rsid w:val="5EC811BA"/>
    <w:rsid w:val="5ED7F7BC"/>
    <w:rsid w:val="5EEB9D7F"/>
    <w:rsid w:val="5FA8404A"/>
    <w:rsid w:val="5FE9CCD7"/>
    <w:rsid w:val="6052C7B8"/>
    <w:rsid w:val="606121B8"/>
    <w:rsid w:val="60AAD238"/>
    <w:rsid w:val="6117487F"/>
    <w:rsid w:val="612AB784"/>
    <w:rsid w:val="61F1B581"/>
    <w:rsid w:val="62252F39"/>
    <w:rsid w:val="62259A07"/>
    <w:rsid w:val="62709D14"/>
    <w:rsid w:val="62D9DD97"/>
    <w:rsid w:val="63F80641"/>
    <w:rsid w:val="64B9C662"/>
    <w:rsid w:val="65399C07"/>
    <w:rsid w:val="658A0EF0"/>
    <w:rsid w:val="65D0E080"/>
    <w:rsid w:val="6674703E"/>
    <w:rsid w:val="667B52A5"/>
    <w:rsid w:val="668DEEF8"/>
    <w:rsid w:val="6693F38B"/>
    <w:rsid w:val="67288E11"/>
    <w:rsid w:val="676DD176"/>
    <w:rsid w:val="68A05A0C"/>
    <w:rsid w:val="68FB61A3"/>
    <w:rsid w:val="694B93ED"/>
    <w:rsid w:val="6968A523"/>
    <w:rsid w:val="69AFB707"/>
    <w:rsid w:val="69C083BF"/>
    <w:rsid w:val="6A25145D"/>
    <w:rsid w:val="6C9C0202"/>
    <w:rsid w:val="6CFF4222"/>
    <w:rsid w:val="6D381318"/>
    <w:rsid w:val="6D565D88"/>
    <w:rsid w:val="6D9FA9F7"/>
    <w:rsid w:val="6EE90B85"/>
    <w:rsid w:val="6EFF2FD5"/>
    <w:rsid w:val="707534E9"/>
    <w:rsid w:val="709F1949"/>
    <w:rsid w:val="719F18B9"/>
    <w:rsid w:val="7235F139"/>
    <w:rsid w:val="72D500E4"/>
    <w:rsid w:val="72E48178"/>
    <w:rsid w:val="735FC7F6"/>
    <w:rsid w:val="73631F24"/>
    <w:rsid w:val="73B17C1A"/>
    <w:rsid w:val="73CABFE5"/>
    <w:rsid w:val="73EDC07F"/>
    <w:rsid w:val="741B3A67"/>
    <w:rsid w:val="74874CC6"/>
    <w:rsid w:val="74DA4FE8"/>
    <w:rsid w:val="75122053"/>
    <w:rsid w:val="75914950"/>
    <w:rsid w:val="75EC2DA1"/>
    <w:rsid w:val="76532F5F"/>
    <w:rsid w:val="76A21425"/>
    <w:rsid w:val="77FFAAFF"/>
    <w:rsid w:val="78727AE3"/>
    <w:rsid w:val="78E20467"/>
    <w:rsid w:val="7A4661DA"/>
    <w:rsid w:val="7AA1C51A"/>
    <w:rsid w:val="7AC3A108"/>
    <w:rsid w:val="7B2027BB"/>
    <w:rsid w:val="7B82A58F"/>
    <w:rsid w:val="7B8E1FC4"/>
    <w:rsid w:val="7C16D07F"/>
    <w:rsid w:val="7C4E3BDB"/>
    <w:rsid w:val="7C5AD8A0"/>
    <w:rsid w:val="7C728EC5"/>
    <w:rsid w:val="7CE1A44C"/>
    <w:rsid w:val="7CF9C325"/>
    <w:rsid w:val="7DDFB72F"/>
    <w:rsid w:val="7EE072D5"/>
    <w:rsid w:val="7EE29285"/>
    <w:rsid w:val="7EE53DA9"/>
    <w:rsid w:val="7F60CEDD"/>
    <w:rsid w:val="7FE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DAFA"/>
  <w15:chartTrackingRefBased/>
  <w15:docId w15:val="{7605CCAD-6AE4-403F-9016-7BD77DDB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OCN London Table"/>
    <w:basedOn w:val="TableNormal"/>
    <w:uiPriority w:val="59"/>
    <w:rsid w:val="00D9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4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9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1415"/>
  </w:style>
  <w:style w:type="character" w:customStyle="1" w:styleId="normaltextrun">
    <w:name w:val="normaltextrun"/>
    <w:basedOn w:val="DefaultParagraphFont"/>
    <w:rsid w:val="00D91415"/>
  </w:style>
  <w:style w:type="character" w:customStyle="1" w:styleId="contextualspellingandgrammarerror">
    <w:name w:val="contextualspellingandgrammarerror"/>
    <w:basedOn w:val="DefaultParagraphFont"/>
    <w:rsid w:val="00D91415"/>
  </w:style>
  <w:style w:type="character" w:customStyle="1" w:styleId="advancedproofingissue">
    <w:name w:val="advancedproofingissue"/>
    <w:basedOn w:val="DefaultParagraphFont"/>
    <w:rsid w:val="00D91415"/>
  </w:style>
  <w:style w:type="character" w:styleId="CommentReference">
    <w:name w:val="annotation reference"/>
    <w:basedOn w:val="DefaultParagraphFont"/>
    <w:uiPriority w:val="99"/>
    <w:semiHidden/>
    <w:unhideWhenUsed/>
    <w:rsid w:val="000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www.youtube.com/watch?v=ysa5OBhXz-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3115884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entimeter.com/features" TargetMode="External"/><Relationship Id="rId25" Type="http://schemas.openxmlformats.org/officeDocument/2006/relationships/hyperlink" Target="https://www.ted.com/talks/bernie_krause_the_voice_of_the_natural_world?language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ndonyouth.org/safeguarding-young-people-online-during-the-covid-19-lockdown/" TargetMode="External"/><Relationship Id="rId20" Type="http://schemas.openxmlformats.org/officeDocument/2006/relationships/hyperlink" Target="https://drive.google.com/file/d/1xxy_hHXAjPBezsVWxTwkF1Ogb2zdSN5y/view?usp=sharing" TargetMode="External"/><Relationship Id="rId29" Type="http://schemas.openxmlformats.org/officeDocument/2006/relationships/hyperlink" Target="https://londonyouth.org/safeguarding-young-people-online-during-the-covid-19-lockdow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ntimeter.com/features" TargetMode="External"/><Relationship Id="rId24" Type="http://schemas.openxmlformats.org/officeDocument/2006/relationships/hyperlink" Target="https://www.youtube.com/watch?v=xcDvM3PdVsc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ed.com/talks/bernie_krause_the_voice_of_the_natural_world?language=en" TargetMode="External"/><Relationship Id="rId23" Type="http://schemas.openxmlformats.org/officeDocument/2006/relationships/hyperlink" Target="https://www.youtube.com/watch?v=HVwjs_D_kRI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londonyouth.org/safeguarding-young-people-online-during-the-covid-19-lockdown/" TargetMode="External"/><Relationship Id="rId19" Type="http://schemas.openxmlformats.org/officeDocument/2006/relationships/hyperlink" Target="http://feelingswheel.com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Qm846KdZN_c" TargetMode="External"/><Relationship Id="rId22" Type="http://schemas.openxmlformats.org/officeDocument/2006/relationships/hyperlink" Target="https://drive.google.com/file/d/1WQg86aSHRmYGzTrIlddEYKC2Yi3fGtwv/view?usp=sharing" TargetMode="External"/><Relationship Id="rId27" Type="http://schemas.openxmlformats.org/officeDocument/2006/relationships/hyperlink" Target="https://www.youtube.com/watch?v=ysa5OBhXz-Q" TargetMode="External"/><Relationship Id="rId30" Type="http://schemas.openxmlformats.org/officeDocument/2006/relationships/hyperlink" Target="https://www.mentime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CEX5WWDRJUFA-2102554853-696620</_dlc_DocId>
    <_dlc_DocIdUrl xmlns="f960e734-b488-49a0-bcdc-279f0dff28e5">
      <Url>https://londonyouth1.sharepoint.com/_layouts/15/DocIdRedir.aspx?ID=CEX5WWDRJUFA-2102554853-696620</Url>
      <Description>CEX5WWDRJUFA-2102554853-696620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6" ma:contentTypeDescription="Create a new document." ma:contentTypeScope="" ma:versionID="f1397ec7f96e9cfdc73a90ced77b89a1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a9008b5303c7f856e1ac1aab2a5ee854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06B1D4-D28F-4FE9-830B-9D713A09A2A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60e734-b488-49a0-bcdc-279f0dff28e5"/>
  </ds:schemaRefs>
</ds:datastoreItem>
</file>

<file path=customXml/itemProps2.xml><?xml version="1.0" encoding="utf-8"?>
<ds:datastoreItem xmlns:ds="http://schemas.openxmlformats.org/officeDocument/2006/customXml" ds:itemID="{7775824F-3B40-47E7-AF33-AE799A868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665-ECD4-4AC2-8B32-91F9DAF9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0F283-ED24-405D-8453-FAF3D0B5FD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Hewitt</dc:creator>
  <cp:keywords/>
  <dc:description/>
  <cp:lastModifiedBy>Allia Fredericks</cp:lastModifiedBy>
  <cp:revision>193</cp:revision>
  <dcterms:created xsi:type="dcterms:W3CDTF">2019-01-31T15:29:00Z</dcterms:created>
  <dcterms:modified xsi:type="dcterms:W3CDTF">2020-11-03T10:17:00Z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AuthorIds_UIVersion_11776">
    <vt:lpwstr>97</vt:lpwstr>
  </property>
  <property fmtid="{D5CDD505-2E9C-101B-9397-08002B2CF9AE}" pid="4" name="AuthorIds_UIVersion_12288">
    <vt:lpwstr>100</vt:lpwstr>
  </property>
  <property fmtid="{D5CDD505-2E9C-101B-9397-08002B2CF9AE}" pid="5" name="_dlc_DocIdItemGuid">
    <vt:lpwstr>5788473e-3680-4bfb-bb97-6ae1d5fcd317</vt:lpwstr>
  </property>
</Properties>
</file>